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DE" w:rsidRDefault="001332DE"/>
    <w:p w:rsidR="00D04544" w:rsidRDefault="00D04544"/>
    <w:p w:rsidR="00D04544" w:rsidRDefault="00D04544"/>
    <w:p w:rsidR="00D04544" w:rsidRDefault="00D04544" w:rsidP="00D04544">
      <w:pPr>
        <w:spacing w:line="100" w:lineRule="atLeast"/>
        <w:rPr>
          <w:b/>
          <w:sz w:val="18"/>
          <w:szCs w:val="18"/>
        </w:rPr>
      </w:pPr>
    </w:p>
    <w:p w:rsidR="00DA579E" w:rsidRPr="006E4539" w:rsidRDefault="00DA579E" w:rsidP="00D04544">
      <w:pPr>
        <w:spacing w:line="100" w:lineRule="atLeast"/>
        <w:rPr>
          <w:b/>
        </w:rPr>
      </w:pPr>
    </w:p>
    <w:p w:rsidR="00DA579E" w:rsidRPr="006E4539" w:rsidRDefault="00DA579E" w:rsidP="00DA579E">
      <w:pPr>
        <w:tabs>
          <w:tab w:val="left" w:pos="5580"/>
        </w:tabs>
        <w:jc w:val="both"/>
        <w:rPr>
          <w:rFonts w:eastAsia="Times New Roman"/>
          <w:lang w:eastAsia="ru-RU"/>
        </w:rPr>
      </w:pPr>
      <w:r w:rsidRPr="006E4539">
        <w:rPr>
          <w:rFonts w:eastAsia="Times New Roman"/>
          <w:lang w:eastAsia="ru-RU"/>
        </w:rPr>
        <w:t xml:space="preserve">Согласовано:                                                       </w:t>
      </w:r>
      <w:r w:rsidR="006E4539">
        <w:rPr>
          <w:rFonts w:eastAsia="Times New Roman"/>
          <w:lang w:eastAsia="ru-RU"/>
        </w:rPr>
        <w:t xml:space="preserve">                       </w:t>
      </w:r>
      <w:proofErr w:type="spellStart"/>
      <w:r w:rsidRPr="006E4539">
        <w:rPr>
          <w:rFonts w:eastAsia="Times New Roman"/>
          <w:lang w:eastAsia="ru-RU"/>
        </w:rPr>
        <w:t>Утверждаю</w:t>
      </w:r>
      <w:proofErr w:type="gramStart"/>
      <w:r w:rsidRPr="006E4539">
        <w:rPr>
          <w:rFonts w:eastAsia="Times New Roman"/>
          <w:lang w:eastAsia="ru-RU"/>
        </w:rPr>
        <w:t>:д</w:t>
      </w:r>
      <w:proofErr w:type="gramEnd"/>
      <w:r w:rsidRPr="006E4539">
        <w:rPr>
          <w:rFonts w:eastAsia="Times New Roman"/>
          <w:lang w:eastAsia="ru-RU"/>
        </w:rPr>
        <w:t>иректор</w:t>
      </w:r>
      <w:proofErr w:type="spellEnd"/>
      <w:r w:rsidRPr="006E4539">
        <w:rPr>
          <w:rFonts w:eastAsia="Times New Roman"/>
          <w:lang w:eastAsia="ru-RU"/>
        </w:rPr>
        <w:t xml:space="preserve"> МБУ ДО </w:t>
      </w:r>
    </w:p>
    <w:p w:rsidR="00DA579E" w:rsidRPr="006E4539" w:rsidRDefault="00DA579E" w:rsidP="00DA579E">
      <w:pPr>
        <w:tabs>
          <w:tab w:val="left" w:pos="5580"/>
        </w:tabs>
        <w:jc w:val="both"/>
        <w:rPr>
          <w:rFonts w:eastAsia="Times New Roman"/>
          <w:lang w:eastAsia="ru-RU"/>
        </w:rPr>
      </w:pPr>
      <w:r w:rsidRPr="006E4539">
        <w:rPr>
          <w:rFonts w:eastAsia="Times New Roman"/>
          <w:lang w:eastAsia="ru-RU"/>
        </w:rPr>
        <w:t>Зам</w:t>
      </w:r>
      <w:proofErr w:type="gramStart"/>
      <w:r w:rsidRPr="006E4539">
        <w:rPr>
          <w:rFonts w:eastAsia="Times New Roman"/>
          <w:lang w:eastAsia="ru-RU"/>
        </w:rPr>
        <w:t>.д</w:t>
      </w:r>
      <w:proofErr w:type="gramEnd"/>
      <w:r w:rsidRPr="006E4539">
        <w:rPr>
          <w:rFonts w:eastAsia="Times New Roman"/>
          <w:lang w:eastAsia="ru-RU"/>
        </w:rPr>
        <w:t xml:space="preserve">иректора по НМР                                 </w:t>
      </w:r>
      <w:r w:rsidR="006E4539">
        <w:rPr>
          <w:rFonts w:eastAsia="Times New Roman"/>
          <w:lang w:eastAsia="ru-RU"/>
        </w:rPr>
        <w:t xml:space="preserve">     </w:t>
      </w:r>
      <w:r w:rsidRPr="006E4539">
        <w:rPr>
          <w:rFonts w:eastAsia="Times New Roman"/>
          <w:lang w:eastAsia="ru-RU"/>
        </w:rPr>
        <w:t xml:space="preserve"> </w:t>
      </w:r>
      <w:r w:rsidR="006E4539">
        <w:rPr>
          <w:rFonts w:eastAsia="Times New Roman"/>
          <w:lang w:eastAsia="ru-RU"/>
        </w:rPr>
        <w:t xml:space="preserve">                     </w:t>
      </w:r>
      <w:r w:rsidRPr="006E4539">
        <w:rPr>
          <w:rFonts w:eastAsia="Times New Roman"/>
          <w:lang w:eastAsia="ru-RU"/>
        </w:rPr>
        <w:t>«</w:t>
      </w:r>
      <w:proofErr w:type="spellStart"/>
      <w:r w:rsidRPr="006E4539">
        <w:rPr>
          <w:rFonts w:eastAsia="Times New Roman"/>
          <w:lang w:eastAsia="ru-RU"/>
        </w:rPr>
        <w:t>Саганнурская</w:t>
      </w:r>
      <w:proofErr w:type="spellEnd"/>
      <w:r w:rsidRPr="006E4539">
        <w:rPr>
          <w:rFonts w:eastAsia="Times New Roman"/>
          <w:lang w:eastAsia="ru-RU"/>
        </w:rPr>
        <w:t xml:space="preserve"> Д</w:t>
      </w:r>
      <w:r w:rsidR="006E4539">
        <w:rPr>
          <w:rFonts w:eastAsia="Times New Roman"/>
          <w:lang w:eastAsia="ru-RU"/>
        </w:rPr>
        <w:t>ШИ»</w:t>
      </w:r>
    </w:p>
    <w:p w:rsidR="00DA579E" w:rsidRPr="006E4539" w:rsidRDefault="00DA579E" w:rsidP="00DA579E">
      <w:pPr>
        <w:tabs>
          <w:tab w:val="left" w:pos="5580"/>
        </w:tabs>
        <w:jc w:val="both"/>
        <w:rPr>
          <w:rFonts w:eastAsia="Times New Roman"/>
          <w:lang w:eastAsia="ru-RU"/>
        </w:rPr>
      </w:pPr>
      <w:r w:rsidRPr="006E4539">
        <w:rPr>
          <w:rFonts w:eastAsia="Times New Roman"/>
          <w:lang w:eastAsia="ru-RU"/>
        </w:rPr>
        <w:t xml:space="preserve">ГАПОУ РБ «Колледж искусств»                     </w:t>
      </w:r>
      <w:r w:rsidR="006E4539">
        <w:rPr>
          <w:rFonts w:eastAsia="Times New Roman"/>
          <w:lang w:eastAsia="ru-RU"/>
        </w:rPr>
        <w:t xml:space="preserve">                       </w:t>
      </w:r>
      <w:r w:rsidR="002845A5">
        <w:rPr>
          <w:rFonts w:eastAsia="Times New Roman"/>
          <w:lang w:eastAsia="ru-RU"/>
        </w:rPr>
        <w:t xml:space="preserve"> «15» сентября 2018</w:t>
      </w:r>
      <w:r w:rsidRPr="006E4539">
        <w:rPr>
          <w:rFonts w:eastAsia="Times New Roman"/>
          <w:lang w:eastAsia="ru-RU"/>
        </w:rPr>
        <w:t xml:space="preserve"> г.</w:t>
      </w:r>
    </w:p>
    <w:p w:rsidR="00DA579E" w:rsidRPr="006E4539" w:rsidRDefault="00DA579E" w:rsidP="00DA579E">
      <w:pPr>
        <w:tabs>
          <w:tab w:val="left" w:pos="5580"/>
        </w:tabs>
        <w:jc w:val="both"/>
        <w:rPr>
          <w:rFonts w:eastAsia="Times New Roman"/>
          <w:b/>
          <w:lang w:eastAsia="ru-RU"/>
        </w:rPr>
      </w:pPr>
      <w:proofErr w:type="spellStart"/>
      <w:r w:rsidRPr="006E4539">
        <w:rPr>
          <w:rFonts w:eastAsia="Times New Roman"/>
          <w:lang w:eastAsia="ru-RU"/>
        </w:rPr>
        <w:t>Им.П.И.Чайковского</w:t>
      </w:r>
      <w:proofErr w:type="spellEnd"/>
      <w:r w:rsidRPr="006E4539">
        <w:rPr>
          <w:rFonts w:eastAsia="Times New Roman"/>
          <w:lang w:eastAsia="ru-RU"/>
        </w:rPr>
        <w:t xml:space="preserve">                                       </w:t>
      </w:r>
      <w:r w:rsidR="006E4539">
        <w:rPr>
          <w:rFonts w:eastAsia="Times New Roman"/>
          <w:lang w:eastAsia="ru-RU"/>
        </w:rPr>
        <w:t xml:space="preserve">                         </w:t>
      </w:r>
      <w:r w:rsidRPr="006E4539">
        <w:rPr>
          <w:rFonts w:eastAsia="Times New Roman"/>
          <w:lang w:eastAsia="ru-RU"/>
        </w:rPr>
        <w:t xml:space="preserve"> _______________ Л.Н. </w:t>
      </w:r>
      <w:proofErr w:type="gramStart"/>
      <w:r w:rsidRPr="006E4539">
        <w:rPr>
          <w:rFonts w:eastAsia="Times New Roman"/>
          <w:lang w:eastAsia="ru-RU"/>
        </w:rPr>
        <w:t>Серых</w:t>
      </w:r>
      <w:proofErr w:type="gramEnd"/>
    </w:p>
    <w:p w:rsidR="00DA579E" w:rsidRPr="006E4539" w:rsidRDefault="00DA579E" w:rsidP="00DA579E">
      <w:pPr>
        <w:jc w:val="both"/>
        <w:rPr>
          <w:rFonts w:eastAsia="Times New Roman"/>
          <w:b/>
          <w:lang w:eastAsia="ru-RU"/>
        </w:rPr>
      </w:pPr>
      <w:proofErr w:type="spellStart"/>
      <w:r w:rsidRPr="006E4539">
        <w:rPr>
          <w:rFonts w:eastAsia="Times New Roman"/>
          <w:b/>
          <w:lang w:eastAsia="ru-RU"/>
        </w:rPr>
        <w:t>______________</w:t>
      </w:r>
      <w:r w:rsidRPr="006E4539">
        <w:rPr>
          <w:rFonts w:eastAsia="Times New Roman"/>
          <w:lang w:eastAsia="ru-RU"/>
        </w:rPr>
        <w:t>А.А.Борисова</w:t>
      </w:r>
      <w:proofErr w:type="spellEnd"/>
      <w:r w:rsidR="006E4539">
        <w:rPr>
          <w:rFonts w:eastAsia="Times New Roman"/>
          <w:lang w:eastAsia="ru-RU"/>
        </w:rPr>
        <w:t xml:space="preserve"> </w:t>
      </w:r>
    </w:p>
    <w:p w:rsidR="00DA579E" w:rsidRDefault="00DA579E" w:rsidP="00DA579E">
      <w:pPr>
        <w:ind w:left="6300"/>
        <w:jc w:val="both"/>
        <w:rPr>
          <w:rFonts w:eastAsia="Times New Roman"/>
          <w:b/>
          <w:lang w:eastAsia="ru-RU"/>
        </w:rPr>
      </w:pPr>
    </w:p>
    <w:p w:rsidR="00DA579E" w:rsidRDefault="00DA579E" w:rsidP="00DA579E">
      <w:pPr>
        <w:ind w:left="5580"/>
        <w:jc w:val="both"/>
        <w:rPr>
          <w:rFonts w:eastAsia="Times New Roman"/>
          <w:b/>
          <w:lang w:eastAsia="ru-RU"/>
        </w:rPr>
      </w:pPr>
    </w:p>
    <w:p w:rsidR="00DA579E" w:rsidRDefault="00DA579E" w:rsidP="00DA579E">
      <w:pPr>
        <w:ind w:left="5580"/>
        <w:jc w:val="both"/>
        <w:rPr>
          <w:rFonts w:eastAsia="Times New Roman"/>
          <w:b/>
          <w:lang w:eastAsia="ru-RU"/>
        </w:rPr>
      </w:pPr>
    </w:p>
    <w:p w:rsidR="00DA579E" w:rsidRDefault="00DA579E" w:rsidP="00DA579E">
      <w:pPr>
        <w:ind w:left="5580"/>
        <w:jc w:val="both"/>
        <w:rPr>
          <w:rFonts w:eastAsia="Times New Roman"/>
          <w:b/>
          <w:lang w:eastAsia="ru-RU"/>
        </w:rPr>
      </w:pPr>
    </w:p>
    <w:p w:rsidR="00DA579E" w:rsidRDefault="00DA579E" w:rsidP="00DA579E">
      <w:pPr>
        <w:rPr>
          <w:rFonts w:eastAsia="Times New Roman"/>
          <w:b/>
          <w:sz w:val="48"/>
          <w:szCs w:val="48"/>
          <w:lang w:eastAsia="ru-RU"/>
        </w:rPr>
      </w:pPr>
      <w:r>
        <w:rPr>
          <w:rFonts w:eastAsia="Times New Roman"/>
          <w:b/>
          <w:lang w:eastAsia="ru-RU"/>
        </w:rPr>
        <w:t xml:space="preserve">                                            </w:t>
      </w:r>
      <w:r>
        <w:rPr>
          <w:rFonts w:eastAsia="Times New Roman"/>
          <w:b/>
          <w:sz w:val="48"/>
          <w:szCs w:val="48"/>
          <w:lang w:eastAsia="ru-RU"/>
        </w:rPr>
        <w:t>УЧЕБНЫЕ ПЛАНЫ</w:t>
      </w:r>
    </w:p>
    <w:p w:rsidR="00DA579E" w:rsidRDefault="00DA579E" w:rsidP="00DA579E">
      <w:pPr>
        <w:spacing w:line="216" w:lineRule="auto"/>
        <w:jc w:val="center"/>
        <w:rPr>
          <w:rFonts w:eastAsia="Times New Roman"/>
          <w:b/>
          <w:sz w:val="48"/>
          <w:szCs w:val="48"/>
          <w:lang w:eastAsia="ru-RU"/>
        </w:rPr>
      </w:pPr>
      <w:r>
        <w:rPr>
          <w:rFonts w:eastAsia="Times New Roman"/>
          <w:b/>
          <w:sz w:val="48"/>
          <w:szCs w:val="48"/>
          <w:lang w:eastAsia="ru-RU"/>
        </w:rPr>
        <w:t xml:space="preserve">        по дополнительной            </w:t>
      </w:r>
    </w:p>
    <w:p w:rsidR="00DA579E" w:rsidRDefault="00DA579E" w:rsidP="00DA579E">
      <w:pPr>
        <w:spacing w:line="216" w:lineRule="auto"/>
        <w:jc w:val="center"/>
        <w:rPr>
          <w:rFonts w:eastAsia="Times New Roman"/>
          <w:b/>
          <w:sz w:val="48"/>
          <w:szCs w:val="48"/>
          <w:lang w:eastAsia="ru-RU"/>
        </w:rPr>
      </w:pPr>
      <w:r>
        <w:rPr>
          <w:rFonts w:eastAsia="Times New Roman"/>
          <w:b/>
          <w:sz w:val="48"/>
          <w:szCs w:val="48"/>
          <w:lang w:eastAsia="ru-RU"/>
        </w:rPr>
        <w:t xml:space="preserve">       общеразвивающей  программе</w:t>
      </w:r>
    </w:p>
    <w:p w:rsidR="00DA579E" w:rsidRDefault="00DA579E" w:rsidP="00DA579E">
      <w:pPr>
        <w:spacing w:line="216" w:lineRule="auto"/>
        <w:jc w:val="center"/>
        <w:rPr>
          <w:rFonts w:eastAsia="Times New Roman"/>
          <w:b/>
          <w:lang w:eastAsia="ru-RU"/>
        </w:rPr>
      </w:pPr>
    </w:p>
    <w:p w:rsidR="00DA579E" w:rsidRDefault="00DA579E" w:rsidP="00DA579E">
      <w:pPr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МБУ ДО «</w:t>
      </w:r>
      <w:proofErr w:type="spellStart"/>
      <w:r>
        <w:rPr>
          <w:rFonts w:eastAsia="Times New Roman"/>
          <w:b/>
          <w:sz w:val="28"/>
          <w:szCs w:val="28"/>
          <w:lang w:eastAsia="ru-RU"/>
        </w:rPr>
        <w:t>Саганнурская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детская школа искусств»</w:t>
      </w:r>
    </w:p>
    <w:p w:rsidR="00DA579E" w:rsidRDefault="00DA579E" w:rsidP="00DA579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579E" w:rsidRDefault="00DA579E" w:rsidP="00DA579E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DA579E" w:rsidRDefault="00DA579E" w:rsidP="00DA579E">
      <w:pPr>
        <w:ind w:left="5580"/>
        <w:jc w:val="both"/>
        <w:rPr>
          <w:rFonts w:eastAsia="Times New Roman"/>
          <w:sz w:val="28"/>
          <w:szCs w:val="28"/>
          <w:lang w:eastAsia="ru-RU"/>
        </w:rPr>
      </w:pPr>
    </w:p>
    <w:p w:rsidR="00DA579E" w:rsidRDefault="00DA579E" w:rsidP="00DA579E">
      <w:pPr>
        <w:ind w:left="5580"/>
        <w:jc w:val="both"/>
        <w:rPr>
          <w:rFonts w:eastAsia="Times New Roman"/>
          <w:sz w:val="28"/>
          <w:szCs w:val="28"/>
          <w:lang w:eastAsia="ru-RU"/>
        </w:rPr>
      </w:pPr>
    </w:p>
    <w:p w:rsidR="00DA579E" w:rsidRDefault="00DA579E" w:rsidP="00DA579E">
      <w:pPr>
        <w:ind w:left="5580"/>
        <w:jc w:val="both"/>
        <w:rPr>
          <w:rFonts w:eastAsia="Times New Roman"/>
          <w:sz w:val="28"/>
          <w:szCs w:val="28"/>
          <w:lang w:eastAsia="ru-RU"/>
        </w:rPr>
      </w:pPr>
    </w:p>
    <w:p w:rsidR="00DA579E" w:rsidRDefault="00DA579E" w:rsidP="00DA579E">
      <w:pPr>
        <w:ind w:left="5580"/>
        <w:jc w:val="both"/>
        <w:rPr>
          <w:rFonts w:eastAsia="Times New Roman"/>
          <w:sz w:val="28"/>
          <w:szCs w:val="28"/>
          <w:lang w:eastAsia="ru-RU"/>
        </w:rPr>
      </w:pPr>
    </w:p>
    <w:p w:rsidR="00DA579E" w:rsidRDefault="00DA579E" w:rsidP="00DA579E">
      <w:pPr>
        <w:ind w:left="5580"/>
        <w:jc w:val="both"/>
        <w:rPr>
          <w:rFonts w:eastAsia="Times New Roman"/>
          <w:sz w:val="28"/>
          <w:szCs w:val="28"/>
          <w:lang w:eastAsia="ru-RU"/>
        </w:rPr>
      </w:pPr>
    </w:p>
    <w:p w:rsidR="00DA579E" w:rsidRDefault="00DA579E" w:rsidP="00DA579E">
      <w:pPr>
        <w:ind w:left="5580"/>
        <w:jc w:val="both"/>
        <w:rPr>
          <w:rFonts w:eastAsia="Times New Roman"/>
          <w:sz w:val="28"/>
          <w:szCs w:val="28"/>
          <w:lang w:eastAsia="ru-RU"/>
        </w:rPr>
      </w:pPr>
    </w:p>
    <w:p w:rsidR="00DA579E" w:rsidRDefault="00DA579E" w:rsidP="00DA579E">
      <w:pPr>
        <w:ind w:left="5580"/>
        <w:jc w:val="both"/>
        <w:rPr>
          <w:rFonts w:eastAsia="Times New Roman"/>
          <w:sz w:val="28"/>
          <w:szCs w:val="28"/>
          <w:lang w:eastAsia="ru-RU"/>
        </w:rPr>
      </w:pPr>
    </w:p>
    <w:p w:rsidR="00DA579E" w:rsidRDefault="00DA579E" w:rsidP="00DA579E">
      <w:pPr>
        <w:ind w:left="5580"/>
        <w:jc w:val="both"/>
        <w:rPr>
          <w:rFonts w:eastAsia="Times New Roman"/>
          <w:sz w:val="28"/>
          <w:szCs w:val="28"/>
          <w:lang w:eastAsia="ru-RU"/>
        </w:rPr>
      </w:pPr>
    </w:p>
    <w:p w:rsidR="00DA579E" w:rsidRDefault="00DA579E" w:rsidP="00DA579E">
      <w:pPr>
        <w:ind w:left="5580"/>
        <w:jc w:val="both"/>
        <w:rPr>
          <w:rFonts w:eastAsia="Times New Roman"/>
          <w:sz w:val="28"/>
          <w:szCs w:val="28"/>
          <w:lang w:eastAsia="ru-RU"/>
        </w:rPr>
      </w:pPr>
    </w:p>
    <w:p w:rsidR="00DA579E" w:rsidRDefault="00DA579E" w:rsidP="00DA579E">
      <w:pPr>
        <w:ind w:left="5580"/>
        <w:jc w:val="both"/>
        <w:rPr>
          <w:rFonts w:eastAsia="Times New Roman"/>
          <w:sz w:val="28"/>
          <w:szCs w:val="28"/>
          <w:lang w:eastAsia="ru-RU"/>
        </w:rPr>
      </w:pPr>
    </w:p>
    <w:p w:rsidR="00DA579E" w:rsidRDefault="00DA579E" w:rsidP="00DA579E">
      <w:pPr>
        <w:rPr>
          <w:rFonts w:eastAsia="Times New Roman"/>
          <w:b/>
          <w:sz w:val="28"/>
          <w:szCs w:val="28"/>
          <w:lang w:eastAsia="ru-RU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Pr="00E732E7" w:rsidRDefault="00E732E7" w:rsidP="00D04544">
      <w:pPr>
        <w:spacing w:line="10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</w:t>
      </w:r>
      <w:proofErr w:type="spellStart"/>
      <w:r w:rsidRPr="00E732E7">
        <w:rPr>
          <w:b/>
        </w:rPr>
        <w:t>п</w:t>
      </w:r>
      <w:proofErr w:type="gramStart"/>
      <w:r w:rsidRPr="00E732E7">
        <w:rPr>
          <w:b/>
        </w:rPr>
        <w:t>.С</w:t>
      </w:r>
      <w:proofErr w:type="gramEnd"/>
      <w:r w:rsidRPr="00E732E7">
        <w:rPr>
          <w:b/>
        </w:rPr>
        <w:t>аган-Нур</w:t>
      </w:r>
      <w:proofErr w:type="spellEnd"/>
      <w:r w:rsidR="00DA579E" w:rsidRPr="00E732E7">
        <w:rPr>
          <w:b/>
        </w:rPr>
        <w:t xml:space="preserve">          </w:t>
      </w:r>
      <w:r w:rsidR="00DA579E" w:rsidRPr="00E732E7">
        <w:rPr>
          <w:b/>
          <w:sz w:val="18"/>
          <w:szCs w:val="18"/>
        </w:rPr>
        <w:t xml:space="preserve">                  </w:t>
      </w:r>
    </w:p>
    <w:p w:rsidR="00E732E7" w:rsidRDefault="00E732E7" w:rsidP="00D04544">
      <w:pPr>
        <w:spacing w:line="10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</w:t>
      </w:r>
    </w:p>
    <w:p w:rsidR="00DA579E" w:rsidRPr="00E732E7" w:rsidRDefault="00E732E7" w:rsidP="00D04544">
      <w:pPr>
        <w:spacing w:line="100" w:lineRule="atLeast"/>
        <w:rPr>
          <w:b/>
        </w:rPr>
      </w:pPr>
      <w:r w:rsidRPr="00E732E7">
        <w:rPr>
          <w:b/>
        </w:rPr>
        <w:t xml:space="preserve">                                                               </w:t>
      </w:r>
      <w:r>
        <w:rPr>
          <w:b/>
        </w:rPr>
        <w:t xml:space="preserve">            </w:t>
      </w:r>
      <w:r w:rsidRPr="00E732E7">
        <w:rPr>
          <w:b/>
        </w:rPr>
        <w:t>20</w:t>
      </w:r>
      <w:r w:rsidR="002845A5">
        <w:rPr>
          <w:b/>
        </w:rPr>
        <w:t>18</w:t>
      </w: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DA579E" w:rsidRDefault="00DA579E" w:rsidP="00D04544">
      <w:pPr>
        <w:spacing w:line="100" w:lineRule="atLeast"/>
        <w:rPr>
          <w:b/>
          <w:sz w:val="18"/>
          <w:szCs w:val="18"/>
        </w:rPr>
      </w:pPr>
    </w:p>
    <w:p w:rsidR="006E4539" w:rsidRDefault="006E4539" w:rsidP="006E4539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 ПОЯСНИТЕЛЬНАЯ ЗАПИСКА</w:t>
      </w:r>
    </w:p>
    <w:p w:rsidR="006E4539" w:rsidRDefault="006E4539" w:rsidP="006E4539">
      <w:pPr>
        <w:jc w:val="both"/>
        <w:rPr>
          <w:b/>
        </w:rPr>
      </w:pPr>
      <w:r>
        <w:rPr>
          <w:b/>
        </w:rPr>
        <w:t xml:space="preserve">                             </w:t>
      </w:r>
      <w:r w:rsidR="00C07DFB">
        <w:rPr>
          <w:b/>
        </w:rPr>
        <w:t xml:space="preserve">    К   Учебным планам   на 2018-2019</w:t>
      </w:r>
      <w:r>
        <w:rPr>
          <w:b/>
        </w:rPr>
        <w:t>учебный год</w:t>
      </w:r>
    </w:p>
    <w:p w:rsidR="006E4539" w:rsidRDefault="006E4539" w:rsidP="006E4539">
      <w:pPr>
        <w:jc w:val="both"/>
        <w:outlineLvl w:val="0"/>
        <w:rPr>
          <w:b/>
        </w:rPr>
      </w:pPr>
      <w:r>
        <w:rPr>
          <w:b/>
        </w:rPr>
        <w:t xml:space="preserve"> </w:t>
      </w: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  <w:r>
        <w:t xml:space="preserve"> Федеральным законом от 29 декабря 2012 года № 273-ФЗ введено новое для нормативного поля в области образования понятие «дополнительные общеобразовательные программы», которые подразделяются на предпрофессиональные и общеразвивающие (пункт 1 части 4 статьи 12 и пункт 1 части 2 статьи 83). </w:t>
      </w:r>
      <w:proofErr w:type="gramStart"/>
      <w:r>
        <w:t>Общеразвивающие программы в области искусств должны способствовать эстетическому воспитанию граждан, привлечению наибольшего количества детей к художественному образованию (часть 1 статьи 83)</w:t>
      </w:r>
      <w:r>
        <w:rPr>
          <w:vertAlign w:val="superscript"/>
        </w:rPr>
        <w:t>*)</w:t>
      </w:r>
      <w:r>
        <w:t>.</w:t>
      </w:r>
      <w:proofErr w:type="gramEnd"/>
    </w:p>
    <w:p w:rsidR="006E4539" w:rsidRDefault="006E4539" w:rsidP="006E4539">
      <w:pPr>
        <w:jc w:val="both"/>
      </w:pPr>
      <w:proofErr w:type="gramStart"/>
      <w:r>
        <w:rPr>
          <w:rStyle w:val="FontStyle16"/>
          <w:vertAlign w:val="superscript"/>
        </w:rPr>
        <w:t xml:space="preserve">*) </w:t>
      </w:r>
      <w:r>
        <w:rPr>
          <w:rStyle w:val="FontStyle16"/>
        </w:rPr>
        <w:t>Аналогом</w:t>
      </w:r>
      <w:r>
        <w:rPr>
          <w:rStyle w:val="FontStyle16"/>
          <w:vertAlign w:val="superscript"/>
        </w:rPr>
        <w:t xml:space="preserve"> </w:t>
      </w:r>
      <w:r>
        <w:rPr>
          <w:rStyle w:val="FontStyle16"/>
        </w:rPr>
        <w:t>общеразвивающих программ в области искусств являются разработанные Министерством культуры СССР в 80-е годы ХХ века для детских школ искусств учебные планы общего художественного образования детей.</w:t>
      </w:r>
      <w:proofErr w:type="gramEnd"/>
    </w:p>
    <w:p w:rsidR="006E4539" w:rsidRDefault="006E4539" w:rsidP="006E4539">
      <w:pPr>
        <w:jc w:val="both"/>
      </w:pPr>
      <w:r>
        <w:rPr>
          <w:iCs/>
        </w:rPr>
        <w:t>Общеразвивающие программы</w:t>
      </w:r>
      <w:r>
        <w:t xml:space="preserve"> в области искусств должны </w:t>
      </w:r>
      <w:r>
        <w:rPr>
          <w:spacing w:val="-4"/>
        </w:rPr>
        <w:t xml:space="preserve">основываться </w:t>
      </w:r>
      <w:r>
        <w:rPr>
          <w:rStyle w:val="FontStyle16"/>
        </w:rPr>
        <w:t xml:space="preserve">на принципе вариативности для различных возрастных категорий детей и молодежи, </w:t>
      </w:r>
      <w:r>
        <w:t>обеспечивать развитие творческих способностей подрастающего поколения, формирование устойчивого интереса к творческой деятельности. В образовательных организациях общеразвивающие программы могут стать зоной эксперимента в освоении новых практик с учетом лучших традиций художественного образования, запросов и потребностей детей и родителей (законных представителей).</w:t>
      </w:r>
    </w:p>
    <w:p w:rsidR="006E4539" w:rsidRDefault="006E4539" w:rsidP="006E4539">
      <w:pPr>
        <w:jc w:val="both"/>
        <w:rPr>
          <w:rStyle w:val="FontStyle16"/>
        </w:rPr>
      </w:pPr>
      <w:r>
        <w:rPr>
          <w:rStyle w:val="FontStyle16"/>
        </w:rPr>
        <w:t>При разработке и реализации общеразвивающих программ в области искусств необходимо учитывать занятость детей в общеобразовательных организациях, т.е. параллельное освоение детьми основных общеобразовательных программ.</w:t>
      </w:r>
    </w:p>
    <w:p w:rsidR="006E4539" w:rsidRDefault="006E4539" w:rsidP="006E4539">
      <w:pPr>
        <w:jc w:val="both"/>
      </w:pPr>
      <w:r>
        <w:t xml:space="preserve">С целью привлечения наибольшего количества детей к художественному образованию, обеспечения доступности художественного образования срок реализации общеразвивающих программ не должен превышать 3-х или 4-х лет (2 года 10 месяцев и, соответственно, 3 года 10 месяцев) для детей в возрасте от 6 до 17 лет включительно. </w:t>
      </w:r>
    </w:p>
    <w:p w:rsidR="006E4539" w:rsidRDefault="006E4539" w:rsidP="006E4539">
      <w:pPr>
        <w:jc w:val="both"/>
        <w:rPr>
          <w:rFonts w:eastAsia="Calibri"/>
        </w:rPr>
      </w:pPr>
      <w:r>
        <w:rPr>
          <w:rFonts w:eastAsia="Calibri"/>
        </w:rPr>
        <w:t xml:space="preserve">По окончании освоения общеразвивающих программ в области искусств выпускникам выдается документ, установленного Республикой Бурятия образца. </w:t>
      </w:r>
    </w:p>
    <w:p w:rsidR="006E4539" w:rsidRDefault="006E4539" w:rsidP="006E4539">
      <w:pPr>
        <w:jc w:val="both"/>
        <w:rPr>
          <w:rFonts w:eastAsia="Times New Roman"/>
        </w:rPr>
      </w:pPr>
      <w:r>
        <w:t xml:space="preserve">  Структура и содержание учебного плана ориентирована на выявление  способностей ребёнка на всех этапах его  обучения.</w:t>
      </w:r>
    </w:p>
    <w:p w:rsidR="006E4539" w:rsidRDefault="006E4539" w:rsidP="006E4539">
      <w:pPr>
        <w:jc w:val="both"/>
      </w:pPr>
      <w:r>
        <w:t xml:space="preserve">    Целью ведения в образовательном процессе учебного плана является</w:t>
      </w:r>
    </w:p>
    <w:p w:rsidR="006E4539" w:rsidRDefault="006E4539" w:rsidP="006E4539">
      <w:pPr>
        <w:jc w:val="both"/>
      </w:pPr>
      <w:r>
        <w:t xml:space="preserve">создание наиболее благоприятных  условий организации учебного процесса </w:t>
      </w:r>
      <w:proofErr w:type="gramStart"/>
      <w:r>
        <w:t>с</w:t>
      </w:r>
      <w:proofErr w:type="gramEnd"/>
    </w:p>
    <w:p w:rsidR="006E4539" w:rsidRDefault="006E4539" w:rsidP="006E4539">
      <w:pPr>
        <w:jc w:val="both"/>
      </w:pPr>
      <w:r>
        <w:t xml:space="preserve"> учётом особенностей групп учащихся, а также обеспечение решения задач  индивидуального подхода к </w:t>
      </w:r>
      <w:proofErr w:type="spellStart"/>
      <w:r>
        <w:t>обучению</w:t>
      </w:r>
      <w:proofErr w:type="gramStart"/>
      <w:r>
        <w:t>,ч</w:t>
      </w:r>
      <w:proofErr w:type="gramEnd"/>
      <w:r>
        <w:t>то</w:t>
      </w:r>
      <w:proofErr w:type="spellEnd"/>
      <w:r>
        <w:t xml:space="preserve"> позволит более точно определить перспективы развития ребёнка и тем самым даст возможность большему количеству  детей включиться в процесс художественного образования.</w:t>
      </w:r>
    </w:p>
    <w:p w:rsidR="006E4539" w:rsidRDefault="006E4539" w:rsidP="006E4539">
      <w:pPr>
        <w:jc w:val="both"/>
      </w:pPr>
      <w:r>
        <w:t xml:space="preserve">   Учебный план призван  направить детскую школу искусств на решение</w:t>
      </w:r>
    </w:p>
    <w:p w:rsidR="006E4539" w:rsidRDefault="006E4539" w:rsidP="006E4539">
      <w:pPr>
        <w:jc w:val="both"/>
      </w:pPr>
      <w:r>
        <w:t>следующих задач:</w:t>
      </w:r>
    </w:p>
    <w:p w:rsidR="006E4539" w:rsidRDefault="006E4539" w:rsidP="006E4539">
      <w:pPr>
        <w:jc w:val="both"/>
      </w:pPr>
      <w:r>
        <w:t xml:space="preserve"> -осуществление государственной политики </w:t>
      </w:r>
      <w:proofErr w:type="spellStart"/>
      <w:r>
        <w:t>гуманизации</w:t>
      </w:r>
      <w:proofErr w:type="spellEnd"/>
      <w:r>
        <w:t xml:space="preserve"> образования,</w:t>
      </w:r>
    </w:p>
    <w:p w:rsidR="006E4539" w:rsidRDefault="006E4539" w:rsidP="006E4539">
      <w:pPr>
        <w:jc w:val="both"/>
      </w:pPr>
      <w:r>
        <w:t xml:space="preserve"> основывающейся  на </w:t>
      </w:r>
      <w:proofErr w:type="spellStart"/>
      <w:r>
        <w:t>приоретете</w:t>
      </w:r>
      <w:proofErr w:type="spellEnd"/>
      <w:r>
        <w:t xml:space="preserve"> свободного развития личности;</w:t>
      </w:r>
    </w:p>
    <w:p w:rsidR="006E4539" w:rsidRDefault="006E4539" w:rsidP="006E4539">
      <w:pPr>
        <w:jc w:val="both"/>
      </w:pPr>
      <w:r>
        <w:t>- обеспечение условий для выполнения одной из важных задач</w:t>
      </w:r>
    </w:p>
    <w:p w:rsidR="006E4539" w:rsidRDefault="006E4539" w:rsidP="006E4539">
      <w:pPr>
        <w:jc w:val="both"/>
      </w:pPr>
      <w:r>
        <w:t xml:space="preserve">  художественного образования </w:t>
      </w:r>
      <w:proofErr w:type="gramStart"/>
      <w:r>
        <w:t>связанной</w:t>
      </w:r>
      <w:proofErr w:type="gramEnd"/>
      <w:r>
        <w:t xml:space="preserve"> с вхождением ребёнка в мир искусства</w:t>
      </w:r>
    </w:p>
    <w:p w:rsidR="006E4539" w:rsidRDefault="006E4539" w:rsidP="006E4539">
      <w:pPr>
        <w:jc w:val="both"/>
      </w:pPr>
      <w:r>
        <w:t xml:space="preserve"> освоения им выработанных мировой культурой ценностей; </w:t>
      </w: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  <w:r>
        <w:t>- использование вариативных подходов в целях адаптации образовательных</w:t>
      </w:r>
    </w:p>
    <w:p w:rsidR="006E4539" w:rsidRDefault="006E4539" w:rsidP="006E4539">
      <w:pPr>
        <w:jc w:val="both"/>
      </w:pPr>
      <w:r>
        <w:t xml:space="preserve"> программ к  способностям и возможностям каждого учащегося;</w:t>
      </w:r>
    </w:p>
    <w:p w:rsidR="006E4539" w:rsidRDefault="006E4539" w:rsidP="006E4539">
      <w:pPr>
        <w:jc w:val="both"/>
      </w:pPr>
      <w:r>
        <w:t>- создание условий для обеспечения индивидуального подхода к каждому</w:t>
      </w:r>
    </w:p>
    <w:p w:rsidR="006E4539" w:rsidRDefault="006E4539" w:rsidP="006E4539">
      <w:pPr>
        <w:jc w:val="both"/>
      </w:pPr>
      <w:r>
        <w:t xml:space="preserve"> учащемуся в   рамках образовательного процесса.</w:t>
      </w:r>
    </w:p>
    <w:p w:rsidR="006E4539" w:rsidRDefault="006E4539" w:rsidP="006E4539">
      <w:pPr>
        <w:jc w:val="both"/>
      </w:pPr>
      <w:r>
        <w:t xml:space="preserve">                               </w:t>
      </w:r>
      <w:r>
        <w:rPr>
          <w:u w:val="single"/>
        </w:rPr>
        <w:t xml:space="preserve"> Нормативная база Учебного плана</w:t>
      </w:r>
    </w:p>
    <w:p w:rsidR="006E4539" w:rsidRDefault="006E4539" w:rsidP="006E4539">
      <w:pPr>
        <w:jc w:val="both"/>
      </w:pPr>
      <w:r>
        <w:t>Нормативно-правовые акты федерального уровня:</w:t>
      </w:r>
    </w:p>
    <w:p w:rsidR="006E4539" w:rsidRDefault="006E4539" w:rsidP="006E4539">
      <w:pPr>
        <w:jc w:val="both"/>
      </w:pPr>
      <w:r>
        <w:t xml:space="preserve"> -типовое положение об образовательном учреждении </w:t>
      </w:r>
      <w:proofErr w:type="gramStart"/>
      <w:r>
        <w:t>дополнительного</w:t>
      </w:r>
      <w:proofErr w:type="gramEnd"/>
      <w:r>
        <w:t xml:space="preserve"> </w:t>
      </w:r>
    </w:p>
    <w:p w:rsidR="006E4539" w:rsidRDefault="006E4539" w:rsidP="006E4539">
      <w:pPr>
        <w:jc w:val="both"/>
      </w:pPr>
      <w:r>
        <w:t xml:space="preserve">образования детей, </w:t>
      </w:r>
      <w:proofErr w:type="gramStart"/>
      <w:r>
        <w:t>утверждённое</w:t>
      </w:r>
      <w:proofErr w:type="gramEnd"/>
      <w:r>
        <w:t xml:space="preserve"> приказом министерства культуры</w:t>
      </w:r>
    </w:p>
    <w:p w:rsidR="006E4539" w:rsidRDefault="006E4539" w:rsidP="006E4539">
      <w:pPr>
        <w:jc w:val="both"/>
      </w:pPr>
      <w:r>
        <w:t xml:space="preserve"> Российской Федерации  от   26.06.2012г.</w:t>
      </w:r>
    </w:p>
    <w:p w:rsidR="006E4539" w:rsidRDefault="006E4539" w:rsidP="006E4539">
      <w:pPr>
        <w:jc w:val="both"/>
      </w:pPr>
      <w:r>
        <w:t>-СанПиН 2.4.4.3172-14 требования к учреждениям дополнительного образования</w:t>
      </w:r>
    </w:p>
    <w:p w:rsidR="006E4539" w:rsidRDefault="002845A5" w:rsidP="006E4539">
      <w:pPr>
        <w:jc w:val="both"/>
      </w:pPr>
      <w:r>
        <w:t xml:space="preserve">  детей</w:t>
      </w:r>
      <w:r w:rsidR="006E4539">
        <w:t>.</w:t>
      </w:r>
    </w:p>
    <w:p w:rsidR="006E4539" w:rsidRDefault="006E4539" w:rsidP="006E4539">
      <w:pPr>
        <w:jc w:val="both"/>
      </w:pPr>
      <w:r>
        <w:t>-Примерные Учебные планы, утверждённые и рекомендованные письмом</w:t>
      </w:r>
    </w:p>
    <w:p w:rsidR="006E4539" w:rsidRDefault="006E4539" w:rsidP="006E4539">
      <w:pPr>
        <w:jc w:val="both"/>
      </w:pPr>
      <w:r>
        <w:t xml:space="preserve"> </w:t>
      </w:r>
      <w:proofErr w:type="spellStart"/>
      <w:r>
        <w:t>Министерества</w:t>
      </w:r>
      <w:proofErr w:type="spellEnd"/>
      <w:r>
        <w:t xml:space="preserve"> Культуры Российской Федерации от 22.03.2001г. №01-61/16-32</w:t>
      </w:r>
    </w:p>
    <w:p w:rsidR="006E4539" w:rsidRDefault="006E4539" w:rsidP="006E4539">
      <w:pPr>
        <w:jc w:val="both"/>
      </w:pPr>
      <w:r>
        <w:t>-Примерные Учебные планы</w:t>
      </w:r>
      <w:proofErr w:type="gramStart"/>
      <w:r>
        <w:t xml:space="preserve"> ,</w:t>
      </w:r>
      <w:proofErr w:type="gramEnd"/>
      <w:r>
        <w:t xml:space="preserve"> утверждённые и рекомендованные письмом</w:t>
      </w:r>
    </w:p>
    <w:p w:rsidR="006E4539" w:rsidRDefault="006E4539" w:rsidP="006E4539">
      <w:pPr>
        <w:jc w:val="both"/>
      </w:pPr>
      <w:r>
        <w:t xml:space="preserve"> Министерства Культуры Российской Федерации от 23.06.2003г. № 66-01-16/32</w:t>
      </w:r>
    </w:p>
    <w:p w:rsidR="006E4539" w:rsidRDefault="006E4539" w:rsidP="006E4539">
      <w:pPr>
        <w:jc w:val="both"/>
      </w:pPr>
      <w:r>
        <w:t xml:space="preserve">- примерные Учебные планы, утверждённые и рекомендованные письмом </w:t>
      </w:r>
      <w:proofErr w:type="spellStart"/>
      <w:r>
        <w:t>Федераль</w:t>
      </w:r>
      <w:proofErr w:type="spellEnd"/>
      <w:r>
        <w:t>-</w:t>
      </w:r>
    </w:p>
    <w:p w:rsidR="006E4539" w:rsidRDefault="006E4539" w:rsidP="006E4539">
      <w:pPr>
        <w:jc w:val="both"/>
      </w:pPr>
      <w:r>
        <w:t xml:space="preserve"> </w:t>
      </w:r>
      <w:proofErr w:type="spellStart"/>
      <w:r>
        <w:t>ного</w:t>
      </w:r>
      <w:proofErr w:type="spellEnd"/>
      <w:r>
        <w:t xml:space="preserve">  </w:t>
      </w:r>
      <w:proofErr w:type="spellStart"/>
      <w:r>
        <w:t>Агенства</w:t>
      </w:r>
      <w:proofErr w:type="spellEnd"/>
      <w:r>
        <w:t xml:space="preserve"> по культуре и кинематографии от 02.06.2005г.№814-18-07.4                         </w:t>
      </w:r>
    </w:p>
    <w:p w:rsidR="006E4539" w:rsidRDefault="006E4539" w:rsidP="006E4539">
      <w:pPr>
        <w:jc w:val="both"/>
      </w:pPr>
      <w:r>
        <w:t xml:space="preserve">                                       </w:t>
      </w:r>
      <w:r>
        <w:rPr>
          <w:u w:val="single"/>
        </w:rPr>
        <w:t>Нормативно-правовые акты ОУ:</w:t>
      </w:r>
    </w:p>
    <w:p w:rsidR="006E4539" w:rsidRDefault="006E4539" w:rsidP="006E4539">
      <w:pPr>
        <w:jc w:val="both"/>
      </w:pPr>
      <w:r>
        <w:t xml:space="preserve"> </w:t>
      </w:r>
    </w:p>
    <w:p w:rsidR="006E4539" w:rsidRDefault="002845A5" w:rsidP="006E4539">
      <w:pPr>
        <w:jc w:val="both"/>
      </w:pPr>
      <w:r>
        <w:t>Устав МБ</w:t>
      </w:r>
      <w:r w:rsidR="006E4539">
        <w:t>У Д</w:t>
      </w:r>
      <w:r>
        <w:t>О</w:t>
      </w:r>
      <w:proofErr w:type="gramStart"/>
      <w:r>
        <w:t>«</w:t>
      </w:r>
      <w:proofErr w:type="spellStart"/>
      <w:r>
        <w:t>С</w:t>
      </w:r>
      <w:proofErr w:type="gramEnd"/>
      <w:r>
        <w:t>аганн</w:t>
      </w:r>
      <w:r w:rsidR="006E4539">
        <w:t>урская</w:t>
      </w:r>
      <w:proofErr w:type="spellEnd"/>
      <w:r w:rsidR="006E4539">
        <w:t xml:space="preserve"> детская школа искусств»(Пр.№4от25.02.16)</w:t>
      </w:r>
    </w:p>
    <w:p w:rsidR="006E4539" w:rsidRDefault="006E4539" w:rsidP="006E4539">
      <w:pPr>
        <w:jc w:val="both"/>
        <w:rPr>
          <w:u w:val="single"/>
        </w:rPr>
      </w:pPr>
      <w:r>
        <w:rPr>
          <w:u w:val="single"/>
        </w:rPr>
        <w:t xml:space="preserve">                       Расчёт учёбных и преподавательских (концертмейстерских </w:t>
      </w:r>
      <w:proofErr w:type="gramStart"/>
      <w:r>
        <w:rPr>
          <w:u w:val="single"/>
        </w:rPr>
        <w:t>)ч</w:t>
      </w:r>
      <w:proofErr w:type="gramEnd"/>
      <w:r>
        <w:rPr>
          <w:u w:val="single"/>
        </w:rPr>
        <w:t>асов</w:t>
      </w:r>
    </w:p>
    <w:p w:rsidR="006E4539" w:rsidRDefault="006E4539" w:rsidP="006E4539">
      <w:pPr>
        <w:jc w:val="both"/>
      </w:pPr>
      <w:r>
        <w:t xml:space="preserve">В основе расчёта количества учебных часов в неделю </w:t>
      </w:r>
      <w:proofErr w:type="gramStart"/>
      <w:r>
        <w:t>предложена</w:t>
      </w:r>
      <w:proofErr w:type="gramEnd"/>
      <w:r>
        <w:t xml:space="preserve">  учебная</w:t>
      </w:r>
    </w:p>
    <w:p w:rsidR="006E4539" w:rsidRDefault="006E4539" w:rsidP="006E4539">
      <w:pPr>
        <w:jc w:val="both"/>
      </w:pPr>
      <w:r>
        <w:t xml:space="preserve"> единица - урок.</w:t>
      </w:r>
    </w:p>
    <w:p w:rsidR="006E4539" w:rsidRDefault="006E4539" w:rsidP="006E4539">
      <w:pPr>
        <w:jc w:val="both"/>
      </w:pPr>
      <w:r>
        <w:t>Продолжительность урока -30мин.1класс (7-8лет), 40мин (5мин</w:t>
      </w:r>
      <w:proofErr w:type="gramStart"/>
      <w:r>
        <w:t>.п</w:t>
      </w:r>
      <w:proofErr w:type="gramEnd"/>
      <w:r>
        <w:t>ерерыв).</w:t>
      </w:r>
    </w:p>
    <w:p w:rsidR="006E4539" w:rsidRDefault="006E4539" w:rsidP="006E4539">
      <w:pPr>
        <w:jc w:val="both"/>
      </w:pPr>
      <w:r>
        <w:t xml:space="preserve"> Норма часов  преподавательской работы за ставку заработной платы</w:t>
      </w:r>
    </w:p>
    <w:p w:rsidR="006E4539" w:rsidRDefault="006E4539" w:rsidP="006E4539">
      <w:pPr>
        <w:jc w:val="both"/>
      </w:pPr>
      <w:r>
        <w:t xml:space="preserve"> преподавателями концертмейстерам детских школ искусств устанавливается </w:t>
      </w:r>
      <w:proofErr w:type="gramStart"/>
      <w:r>
        <w:t>в</w:t>
      </w:r>
      <w:proofErr w:type="gramEnd"/>
    </w:p>
    <w:p w:rsidR="006E4539" w:rsidRDefault="006E4539" w:rsidP="006E4539">
      <w:pPr>
        <w:jc w:val="both"/>
      </w:pPr>
      <w:r>
        <w:t xml:space="preserve"> соответствии с Приказом министерства Российской Федерации от 22.12.2014г. № 1601 (</w:t>
      </w:r>
      <w:proofErr w:type="spellStart"/>
      <w:r>
        <w:t>зарегестрированного</w:t>
      </w:r>
      <w:proofErr w:type="spellEnd"/>
      <w:r>
        <w:t xml:space="preserve"> в Минюсте РФ от 25.02.2015 регистрационный№36204) о продолжительности рабочего времени (норме часов педагогической работы за ставку заработной платы</w:t>
      </w:r>
      <w:proofErr w:type="gramStart"/>
      <w:r>
        <w:t xml:space="preserve"> )</w:t>
      </w:r>
      <w:proofErr w:type="gramEnd"/>
      <w:r>
        <w:t xml:space="preserve"> педагогических работников образовательных  учреждений).</w:t>
      </w: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  <w:rPr>
          <w:b/>
        </w:rPr>
      </w:pPr>
      <w:r>
        <w:t xml:space="preserve">                                       </w:t>
      </w:r>
      <w:r>
        <w:rPr>
          <w:b/>
        </w:rPr>
        <w:t>Структура  Учебного плана</w:t>
      </w:r>
    </w:p>
    <w:p w:rsidR="006E4539" w:rsidRDefault="006E4539" w:rsidP="006E4539">
      <w:pPr>
        <w:jc w:val="both"/>
        <w:rPr>
          <w:b/>
        </w:rPr>
      </w:pPr>
    </w:p>
    <w:p w:rsidR="006E4539" w:rsidRDefault="006E4539" w:rsidP="006E4539">
      <w:pPr>
        <w:jc w:val="both"/>
      </w:pPr>
      <w:r>
        <w:t>Образовательные программы разделяются по срокам обучения на 7-летние,5-летние,</w:t>
      </w:r>
    </w:p>
    <w:p w:rsidR="006E4539" w:rsidRDefault="006E4539" w:rsidP="006E4539">
      <w:pPr>
        <w:jc w:val="both"/>
      </w:pPr>
      <w:r>
        <w:t>4-летние,3-летние.</w:t>
      </w:r>
    </w:p>
    <w:p w:rsidR="006E4539" w:rsidRDefault="006E4539" w:rsidP="006E4539">
      <w:pPr>
        <w:jc w:val="both"/>
      </w:pPr>
      <w:r>
        <w:t>ОП разделяются по видам искусств:</w:t>
      </w:r>
    </w:p>
    <w:p w:rsidR="006E4539" w:rsidRDefault="006E4539" w:rsidP="006E4539">
      <w:pPr>
        <w:jc w:val="both"/>
      </w:pPr>
      <w:r>
        <w:t>-ОП музыкального искусства (</w:t>
      </w:r>
      <w:proofErr w:type="spellStart"/>
      <w:r>
        <w:t>фортепиано</w:t>
      </w:r>
      <w:proofErr w:type="gramStart"/>
      <w:r>
        <w:t>,б</w:t>
      </w:r>
      <w:proofErr w:type="gramEnd"/>
      <w:r>
        <w:t>аян,гитара,клавишный</w:t>
      </w:r>
      <w:proofErr w:type="spellEnd"/>
      <w:r>
        <w:t xml:space="preserve"> синтезатор; сольное пение).</w:t>
      </w:r>
    </w:p>
    <w:p w:rsidR="006E4539" w:rsidRDefault="006E4539" w:rsidP="006E4539">
      <w:pPr>
        <w:jc w:val="both"/>
      </w:pPr>
      <w:r>
        <w:t>-ОП изобразительного искусства</w:t>
      </w:r>
    </w:p>
    <w:p w:rsidR="006E4539" w:rsidRDefault="006E4539" w:rsidP="006E4539">
      <w:pPr>
        <w:jc w:val="both"/>
      </w:pPr>
      <w:r>
        <w:t xml:space="preserve">-ОП хореографического искусства </w:t>
      </w: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  <w:r>
        <w:t xml:space="preserve">                            </w:t>
      </w:r>
      <w:r>
        <w:rPr>
          <w:b/>
        </w:rPr>
        <w:t>Учебные планы образовательных программ</w:t>
      </w:r>
    </w:p>
    <w:p w:rsidR="006E4539" w:rsidRDefault="006E4539" w:rsidP="006E4539">
      <w:pPr>
        <w:jc w:val="both"/>
        <w:rPr>
          <w:b/>
        </w:rPr>
      </w:pPr>
      <w:r>
        <w:rPr>
          <w:b/>
        </w:rPr>
        <w:t xml:space="preserve">                                        по видам музыкального искусства</w:t>
      </w:r>
    </w:p>
    <w:p w:rsidR="006E4539" w:rsidRDefault="006E4539" w:rsidP="006E4539">
      <w:pPr>
        <w:jc w:val="both"/>
      </w:pPr>
      <w:r>
        <w:t xml:space="preserve">                             </w:t>
      </w:r>
    </w:p>
    <w:p w:rsidR="006E4539" w:rsidRDefault="002845A5" w:rsidP="006E4539">
      <w:pPr>
        <w:jc w:val="both"/>
      </w:pPr>
      <w:r>
        <w:t>1. 4</w:t>
      </w:r>
      <w:r w:rsidR="006E4539">
        <w:t>-летние ОП инструментального исполнительства (фортепиано), для учащихся,</w:t>
      </w:r>
    </w:p>
    <w:p w:rsidR="006E4539" w:rsidRDefault="006E4539" w:rsidP="006E4539">
      <w:pPr>
        <w:jc w:val="both"/>
      </w:pPr>
      <w:r>
        <w:t xml:space="preserve">    поступающих в детску</w:t>
      </w:r>
      <w:r w:rsidR="002845A5">
        <w:t>ю школу иску</w:t>
      </w:r>
      <w:proofErr w:type="gramStart"/>
      <w:r w:rsidR="002845A5">
        <w:t>сств в  в</w:t>
      </w:r>
      <w:proofErr w:type="gramEnd"/>
      <w:r w:rsidR="002845A5">
        <w:t>озрасте 7-12</w:t>
      </w:r>
      <w:r>
        <w:t>лет.</w:t>
      </w:r>
    </w:p>
    <w:p w:rsidR="006E4539" w:rsidRDefault="006E4539" w:rsidP="006E4539">
      <w:pPr>
        <w:jc w:val="both"/>
      </w:pPr>
      <w:r>
        <w:t>2. 3-летние,  инструментального исполнительства (</w:t>
      </w:r>
      <w:proofErr w:type="spellStart"/>
      <w:r>
        <w:t>синтезатор</w:t>
      </w:r>
      <w:proofErr w:type="gramStart"/>
      <w:r>
        <w:t>,б</w:t>
      </w:r>
      <w:proofErr w:type="gramEnd"/>
      <w:r>
        <w:t>аян,гитара</w:t>
      </w:r>
      <w:proofErr w:type="spellEnd"/>
      <w:r>
        <w:t>, сольное пение)</w:t>
      </w:r>
    </w:p>
    <w:p w:rsidR="006E4539" w:rsidRDefault="006E4539" w:rsidP="006E4539">
      <w:pPr>
        <w:jc w:val="both"/>
      </w:pPr>
      <w:r>
        <w:t>3. 4-летние ОП изобразительного искусства</w:t>
      </w:r>
    </w:p>
    <w:p w:rsidR="006E4539" w:rsidRDefault="006E4539" w:rsidP="006E4539">
      <w:pPr>
        <w:jc w:val="both"/>
      </w:pPr>
      <w:r>
        <w:t>4. 5-летние ОП хореографического искусства</w:t>
      </w:r>
    </w:p>
    <w:p w:rsidR="006E4539" w:rsidRDefault="006E4539" w:rsidP="006E4539">
      <w:pPr>
        <w:jc w:val="both"/>
      </w:pPr>
      <w:r>
        <w:t xml:space="preserve">   </w:t>
      </w: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  <w:r>
        <w:t>Формы организации учебного процесса предполагают периодичность проведения</w:t>
      </w:r>
    </w:p>
    <w:p w:rsidR="006E4539" w:rsidRDefault="006E4539" w:rsidP="006E4539">
      <w:pPr>
        <w:jc w:val="both"/>
      </w:pPr>
      <w:r>
        <w:t xml:space="preserve">   </w:t>
      </w:r>
      <w:proofErr w:type="spellStart"/>
      <w:r>
        <w:t>уроков</w:t>
      </w:r>
      <w:proofErr w:type="gramStart"/>
      <w:r>
        <w:t>,с</w:t>
      </w:r>
      <w:proofErr w:type="gramEnd"/>
      <w:r>
        <w:t>огласно</w:t>
      </w:r>
      <w:proofErr w:type="spellEnd"/>
      <w:r>
        <w:t xml:space="preserve"> учебному плану и контроль за уровнем результатов процесса </w:t>
      </w:r>
    </w:p>
    <w:p w:rsidR="006E4539" w:rsidRDefault="006E4539" w:rsidP="006E4539">
      <w:pPr>
        <w:jc w:val="both"/>
      </w:pPr>
      <w:r>
        <w:t xml:space="preserve">   обучения. </w:t>
      </w:r>
    </w:p>
    <w:p w:rsidR="006E4539" w:rsidRDefault="006E4539" w:rsidP="006E4539">
      <w:pPr>
        <w:jc w:val="both"/>
      </w:pPr>
      <w:r>
        <w:t xml:space="preserve">   Формами промежуточной аттестации являются: контрольный урок, технический</w:t>
      </w:r>
    </w:p>
    <w:p w:rsidR="006E4539" w:rsidRDefault="006E4539" w:rsidP="006E4539">
      <w:pPr>
        <w:jc w:val="both"/>
      </w:pPr>
      <w:r>
        <w:t xml:space="preserve">    зачёт переводной </w:t>
      </w:r>
      <w:proofErr w:type="spellStart"/>
      <w:r>
        <w:t>зачёт</w:t>
      </w:r>
      <w:proofErr w:type="gramStart"/>
      <w:r>
        <w:t>,а</w:t>
      </w:r>
      <w:proofErr w:type="gramEnd"/>
      <w:r>
        <w:t>кадемический</w:t>
      </w:r>
      <w:proofErr w:type="spellEnd"/>
      <w:r>
        <w:t xml:space="preserve"> концерт, сольный </w:t>
      </w:r>
      <w:proofErr w:type="spellStart"/>
      <w:r>
        <w:t>концерт,выступления</w:t>
      </w:r>
      <w:proofErr w:type="spellEnd"/>
      <w:r>
        <w:t xml:space="preserve"> на</w:t>
      </w:r>
    </w:p>
    <w:p w:rsidR="006E4539" w:rsidRDefault="006E4539" w:rsidP="006E4539">
      <w:pPr>
        <w:jc w:val="both"/>
      </w:pPr>
      <w:r>
        <w:t xml:space="preserve">   открытых </w:t>
      </w:r>
      <w:proofErr w:type="spellStart"/>
      <w:r>
        <w:t>концертах</w:t>
      </w:r>
      <w:proofErr w:type="gramStart"/>
      <w:r>
        <w:t>,к</w:t>
      </w:r>
      <w:proofErr w:type="gramEnd"/>
      <w:r>
        <w:t>онкурсах,контрольные</w:t>
      </w:r>
      <w:proofErr w:type="spellEnd"/>
      <w:r>
        <w:t xml:space="preserve"> прослушивания. </w:t>
      </w:r>
    </w:p>
    <w:p w:rsidR="006E4539" w:rsidRDefault="006E4539" w:rsidP="006E4539">
      <w:pPr>
        <w:jc w:val="both"/>
      </w:pPr>
      <w:r>
        <w:t xml:space="preserve">   Итоговая аттестация проводится в соответствии с </w:t>
      </w:r>
      <w:proofErr w:type="gramStart"/>
      <w:r>
        <w:t>действующими</w:t>
      </w:r>
      <w:proofErr w:type="gramEnd"/>
      <w:r>
        <w:t xml:space="preserve"> учебным </w:t>
      </w:r>
    </w:p>
    <w:p w:rsidR="006E4539" w:rsidRDefault="006E4539" w:rsidP="006E4539">
      <w:pPr>
        <w:jc w:val="both"/>
      </w:pPr>
      <w:r>
        <w:t xml:space="preserve">    планами в выпусках (3,4,5)классах.</w:t>
      </w:r>
    </w:p>
    <w:p w:rsidR="006E4539" w:rsidRDefault="006E4539" w:rsidP="006E4539">
      <w:pPr>
        <w:jc w:val="both"/>
      </w:pPr>
      <w:r>
        <w:t xml:space="preserve">  В течение учебного года учащиеся выпускных классов выступают на прослушивании.</w:t>
      </w:r>
    </w:p>
    <w:p w:rsidR="006E4539" w:rsidRDefault="006E4539" w:rsidP="006E4539">
      <w:pPr>
        <w:jc w:val="both"/>
      </w:pPr>
      <w:r>
        <w:t xml:space="preserve">      Школа иску</w:t>
      </w:r>
      <w:proofErr w:type="gramStart"/>
      <w:r>
        <w:t>сств в пр</w:t>
      </w:r>
      <w:proofErr w:type="gramEnd"/>
      <w:r>
        <w:t>еделах имеющихся средств может расширить перечень предметов и увеличивать количество часов указанных дисциплин учебного плана.</w:t>
      </w:r>
    </w:p>
    <w:p w:rsidR="006E4539" w:rsidRDefault="006E4539" w:rsidP="006E4539">
      <w:pPr>
        <w:jc w:val="both"/>
      </w:pPr>
      <w:r>
        <w:t xml:space="preserve">      По музыкально-теоретическим предметам представлены дисциплины национально-регионального компонента и используется в полном объёме «Бурятская музыкальная литература».</w:t>
      </w:r>
    </w:p>
    <w:p w:rsidR="006E4539" w:rsidRDefault="006E4539" w:rsidP="006E4539">
      <w:pPr>
        <w:jc w:val="both"/>
      </w:pPr>
    </w:p>
    <w:p w:rsidR="006E4539" w:rsidRDefault="006E4539" w:rsidP="006E4539">
      <w:pPr>
        <w:ind w:left="708" w:hanging="708"/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jc w:val="both"/>
      </w:pPr>
    </w:p>
    <w:p w:rsidR="006E4539" w:rsidRDefault="006E4539" w:rsidP="006E4539">
      <w:pPr>
        <w:spacing w:line="100" w:lineRule="atLeast"/>
        <w:rPr>
          <w:b/>
          <w:sz w:val="18"/>
          <w:szCs w:val="18"/>
        </w:rPr>
      </w:pPr>
      <w:r>
        <w:t xml:space="preserve">                                                                                </w:t>
      </w:r>
      <w:r w:rsidR="00D04544" w:rsidRPr="00D04544">
        <w:rPr>
          <w:b/>
          <w:sz w:val="18"/>
          <w:szCs w:val="18"/>
        </w:rPr>
        <w:t xml:space="preserve"> I Учебный план </w:t>
      </w:r>
    </w:p>
    <w:p w:rsidR="00D04544" w:rsidRPr="006E4539" w:rsidRDefault="00D04544" w:rsidP="006E4539">
      <w:pPr>
        <w:spacing w:line="100" w:lineRule="atLeast"/>
        <w:rPr>
          <w:b/>
          <w:sz w:val="18"/>
          <w:szCs w:val="18"/>
        </w:rPr>
      </w:pPr>
      <w:r w:rsidRPr="00D04544">
        <w:rPr>
          <w:sz w:val="18"/>
          <w:szCs w:val="18"/>
        </w:rPr>
        <w:t xml:space="preserve">Фортепиано                                                                           </w:t>
      </w:r>
      <w:r w:rsidRPr="00D04544">
        <w:rPr>
          <w:b/>
          <w:bCs/>
          <w:sz w:val="18"/>
          <w:szCs w:val="18"/>
        </w:rPr>
        <w:t xml:space="preserve">                                                         </w:t>
      </w:r>
      <w:r w:rsidR="003C1A2C">
        <w:rPr>
          <w:b/>
          <w:bCs/>
          <w:sz w:val="18"/>
          <w:szCs w:val="18"/>
        </w:rPr>
        <w:t>Нормативный  срок обучения 4года</w:t>
      </w:r>
    </w:p>
    <w:p w:rsidR="00D04544" w:rsidRPr="00D04544" w:rsidRDefault="00D04544" w:rsidP="00D04544">
      <w:pPr>
        <w:rPr>
          <w:b/>
          <w:bCs/>
          <w:sz w:val="18"/>
          <w:szCs w:val="18"/>
        </w:rPr>
      </w:pPr>
    </w:p>
    <w:tbl>
      <w:tblPr>
        <w:tblW w:w="0" w:type="auto"/>
        <w:tblInd w:w="64" w:type="dxa"/>
        <w:tblLayout w:type="fixed"/>
        <w:tblLook w:val="0000"/>
      </w:tblPr>
      <w:tblGrid>
        <w:gridCol w:w="1770"/>
        <w:gridCol w:w="3885"/>
        <w:gridCol w:w="600"/>
        <w:gridCol w:w="540"/>
        <w:gridCol w:w="555"/>
        <w:gridCol w:w="570"/>
        <w:gridCol w:w="555"/>
        <w:gridCol w:w="630"/>
        <w:gridCol w:w="570"/>
        <w:gridCol w:w="1410"/>
        <w:gridCol w:w="1650"/>
        <w:gridCol w:w="1914"/>
      </w:tblGrid>
      <w:tr w:rsidR="00D04544" w:rsidRPr="00D04544" w:rsidTr="00DA579E">
        <w:trPr>
          <w:cantSplit/>
          <w:trHeight w:val="600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3C1A2C" w:rsidP="00DA579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№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04544">
              <w:rPr>
                <w:b/>
                <w:sz w:val="18"/>
                <w:szCs w:val="18"/>
              </w:rPr>
              <w:t>Наименование предмета</w:t>
            </w:r>
          </w:p>
        </w:tc>
        <w:tc>
          <w:tcPr>
            <w:tcW w:w="4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04544">
              <w:rPr>
                <w:b/>
                <w:sz w:val="18"/>
                <w:szCs w:val="18"/>
              </w:rPr>
              <w:t>Год обучения (класс)</w:t>
            </w:r>
          </w:p>
          <w:p w:rsidR="00D04544" w:rsidRPr="00D04544" w:rsidRDefault="00D04544" w:rsidP="00DA579E">
            <w:pPr>
              <w:jc w:val="center"/>
              <w:rPr>
                <w:b/>
                <w:sz w:val="18"/>
                <w:szCs w:val="18"/>
              </w:rPr>
            </w:pPr>
            <w:r w:rsidRPr="00D04544">
              <w:rPr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04544">
              <w:rPr>
                <w:b/>
                <w:sz w:val="18"/>
                <w:szCs w:val="18"/>
              </w:rPr>
              <w:t>Количество учебных недель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04544">
              <w:rPr>
                <w:b/>
                <w:sz w:val="18"/>
                <w:szCs w:val="18"/>
              </w:rPr>
              <w:t>Всего часов по основному сроку обучения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pStyle w:val="a3"/>
              <w:snapToGrid w:val="0"/>
              <w:jc w:val="center"/>
              <w:rPr>
                <w:rStyle w:val="FontStyle110"/>
                <w:rFonts w:eastAsia="SimSun"/>
                <w:b w:val="0"/>
                <w:sz w:val="18"/>
                <w:szCs w:val="18"/>
              </w:rPr>
            </w:pPr>
            <w:r w:rsidRPr="00D04544">
              <w:rPr>
                <w:rFonts w:ascii="Times New Roman" w:hAnsi="Times New Roman"/>
                <w:b/>
                <w:sz w:val="18"/>
                <w:szCs w:val="18"/>
              </w:rPr>
              <w:t xml:space="preserve">Промежуточная  </w:t>
            </w:r>
            <w:r w:rsidRPr="00D04544">
              <w:rPr>
                <w:rStyle w:val="FontStyle110"/>
                <w:rFonts w:eastAsia="SimSun"/>
                <w:b w:val="0"/>
                <w:sz w:val="18"/>
                <w:szCs w:val="18"/>
              </w:rPr>
              <w:t>и итоговая аттестация          (класс)</w:t>
            </w:r>
          </w:p>
        </w:tc>
      </w:tr>
      <w:tr w:rsidR="00D04544" w:rsidRPr="00D04544" w:rsidTr="00DA579E">
        <w:trPr>
          <w:cantSplit/>
          <w:trHeight w:val="480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snapToGrid w:val="0"/>
              <w:rPr>
                <w:sz w:val="18"/>
                <w:szCs w:val="18"/>
              </w:rPr>
            </w:pPr>
          </w:p>
        </w:tc>
      </w:tr>
      <w:tr w:rsidR="00D04544" w:rsidRPr="00D04544" w:rsidTr="00DA579E">
        <w:trPr>
          <w:trHeight w:val="435"/>
        </w:trPr>
        <w:tc>
          <w:tcPr>
            <w:tcW w:w="5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sz w:val="18"/>
                <w:szCs w:val="18"/>
              </w:rPr>
            </w:pPr>
            <w:r w:rsidRPr="00D04544">
              <w:rPr>
                <w:rStyle w:val="FontStyle108"/>
                <w:b/>
                <w:bCs/>
                <w:sz w:val="18"/>
                <w:szCs w:val="18"/>
              </w:rPr>
              <w:t xml:space="preserve">ПО.01. </w:t>
            </w:r>
            <w:r w:rsidRPr="00D04544">
              <w:rPr>
                <w:rStyle w:val="FontStyle108"/>
                <w:b/>
                <w:sz w:val="18"/>
                <w:szCs w:val="18"/>
              </w:rPr>
              <w:t>Исполнительская подготовка: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0454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04544" w:rsidRPr="00D04544" w:rsidTr="00DA579E">
        <w:trPr>
          <w:trHeight w:val="435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sz w:val="18"/>
                <w:szCs w:val="18"/>
              </w:rPr>
            </w:pPr>
            <w:r w:rsidRPr="00D04544">
              <w:rPr>
                <w:rStyle w:val="FontStyle108"/>
                <w:b/>
                <w:sz w:val="18"/>
                <w:szCs w:val="18"/>
              </w:rPr>
              <w:t>ПО.01.УП.01.</w:t>
            </w:r>
          </w:p>
          <w:p w:rsidR="00D04544" w:rsidRPr="00D04544" w:rsidRDefault="00D04544" w:rsidP="00DA579E">
            <w:pPr>
              <w:pStyle w:val="Style20"/>
              <w:widowControl/>
              <w:snapToGrid w:val="0"/>
              <w:spacing w:line="240" w:lineRule="auto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10"/>
                <w:b w:val="0"/>
                <w:sz w:val="18"/>
                <w:szCs w:val="18"/>
              </w:rPr>
            </w:pPr>
            <w:r w:rsidRPr="00D04544">
              <w:rPr>
                <w:rStyle w:val="FontStyle110"/>
                <w:b w:val="0"/>
                <w:sz w:val="18"/>
                <w:szCs w:val="18"/>
              </w:rPr>
              <w:t xml:space="preserve">Основы музыкального исполнительства </w:t>
            </w:r>
          </w:p>
          <w:p w:rsidR="00D04544" w:rsidRPr="00D04544" w:rsidRDefault="00D04544" w:rsidP="00DA579E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10"/>
                <w:b w:val="0"/>
                <w:sz w:val="18"/>
                <w:szCs w:val="18"/>
              </w:rPr>
            </w:pPr>
            <w:r w:rsidRPr="00D04544">
              <w:rPr>
                <w:rStyle w:val="FontStyle110"/>
                <w:b w:val="0"/>
                <w:sz w:val="18"/>
                <w:szCs w:val="18"/>
              </w:rPr>
              <w:t xml:space="preserve">Фортепиано 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FC1E4C" w:rsidP="00DA579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33</w:t>
            </w:r>
          </w:p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297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1,2,3,4,5</w:t>
            </w:r>
          </w:p>
        </w:tc>
      </w:tr>
      <w:tr w:rsidR="00D04544" w:rsidRPr="00D04544" w:rsidTr="00DA579E">
        <w:trPr>
          <w:trHeight w:val="313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sz w:val="18"/>
                <w:szCs w:val="18"/>
              </w:rPr>
            </w:pPr>
            <w:r w:rsidRPr="00D04544">
              <w:rPr>
                <w:rStyle w:val="FontStyle108"/>
                <w:b/>
                <w:sz w:val="18"/>
                <w:szCs w:val="18"/>
              </w:rPr>
              <w:t>ПО.01.УП.02.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5C78AE" w:rsidP="00DA579E">
            <w:pPr>
              <w:snapToGri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Предмет по выбору (синтезатор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5C78AE" w:rsidP="00DA579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5C78AE" w:rsidP="00DA579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0,5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FC1E4C" w:rsidP="00DA579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33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-</w:t>
            </w:r>
          </w:p>
        </w:tc>
      </w:tr>
      <w:tr w:rsidR="00D04544" w:rsidRPr="00D04544" w:rsidTr="00DA579E">
        <w:trPr>
          <w:trHeight w:val="313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sz w:val="18"/>
                <w:szCs w:val="18"/>
              </w:rPr>
            </w:pPr>
            <w:r w:rsidRPr="00D04544">
              <w:rPr>
                <w:rStyle w:val="FontStyle108"/>
                <w:b/>
                <w:sz w:val="18"/>
                <w:szCs w:val="18"/>
              </w:rPr>
              <w:t>ПО.01.УП.03.</w:t>
            </w:r>
          </w:p>
        </w:tc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 xml:space="preserve">Хоровой класс 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FC1E4C" w:rsidP="00DA579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198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-</w:t>
            </w:r>
          </w:p>
        </w:tc>
      </w:tr>
      <w:tr w:rsidR="00D04544" w:rsidRPr="00D04544" w:rsidTr="00DA579E">
        <w:trPr>
          <w:trHeight w:val="313"/>
        </w:trPr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5C78AE">
            <w:pPr>
              <w:pStyle w:val="a3"/>
              <w:snapToGri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04544">
              <w:rPr>
                <w:rFonts w:ascii="Times New Roman" w:hAnsi="Times New Roman"/>
                <w:b/>
                <w:bCs/>
                <w:sz w:val="18"/>
                <w:szCs w:val="18"/>
              </w:rPr>
              <w:t>ПО.01.УП.04.</w:t>
            </w:r>
          </w:p>
        </w:tc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544" w:rsidRPr="00D04544" w:rsidRDefault="00D04544" w:rsidP="00DA579E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D04544">
              <w:rPr>
                <w:rFonts w:ascii="Times New Roman" w:hAnsi="Times New Roman"/>
                <w:sz w:val="18"/>
                <w:szCs w:val="18"/>
              </w:rPr>
              <w:t xml:space="preserve">Ансамбль \ Аккомпанемент 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FC1E4C" w:rsidP="00DA579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7D213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33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3,4,5.</w:t>
            </w:r>
          </w:p>
        </w:tc>
      </w:tr>
      <w:tr w:rsidR="00D04544" w:rsidRPr="00D04544" w:rsidTr="00DA579E">
        <w:trPr>
          <w:trHeight w:val="313"/>
        </w:trPr>
        <w:tc>
          <w:tcPr>
            <w:tcW w:w="56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pStyle w:val="a3"/>
              <w:snapToGrid w:val="0"/>
              <w:spacing w:after="0"/>
              <w:rPr>
                <w:rStyle w:val="FontStyle108"/>
                <w:rFonts w:eastAsia="SimSun"/>
                <w:bCs/>
                <w:sz w:val="18"/>
                <w:szCs w:val="18"/>
              </w:rPr>
            </w:pPr>
            <w:r w:rsidRPr="00D04544">
              <w:rPr>
                <w:rFonts w:ascii="Times New Roman" w:hAnsi="Times New Roman"/>
                <w:sz w:val="18"/>
                <w:szCs w:val="18"/>
              </w:rPr>
              <w:t xml:space="preserve">Самостоятельная работа по </w:t>
            </w:r>
            <w:r w:rsidRPr="00D04544">
              <w:rPr>
                <w:rStyle w:val="FontStyle108"/>
                <w:rFonts w:eastAsia="SimSun"/>
                <w:bCs/>
                <w:sz w:val="18"/>
                <w:szCs w:val="18"/>
              </w:rPr>
              <w:t xml:space="preserve">ПО.01.  </w:t>
            </w:r>
          </w:p>
          <w:p w:rsidR="00D04544" w:rsidRPr="00D04544" w:rsidRDefault="00D04544" w:rsidP="00DA579E">
            <w:pPr>
              <w:pStyle w:val="a3"/>
              <w:snapToGrid w:val="0"/>
              <w:spacing w:after="0"/>
              <w:rPr>
                <w:rStyle w:val="FontStyle108"/>
                <w:rFonts w:eastAsia="SimSun"/>
                <w:sz w:val="18"/>
                <w:szCs w:val="18"/>
              </w:rPr>
            </w:pPr>
            <w:r w:rsidRPr="00D04544">
              <w:rPr>
                <w:rStyle w:val="FontStyle108"/>
                <w:rFonts w:eastAsia="SimSun"/>
                <w:sz w:val="18"/>
                <w:szCs w:val="18"/>
              </w:rPr>
              <w:t xml:space="preserve">Исполнительская подготовка: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04544" w:rsidRPr="00D04544">
              <w:rPr>
                <w:sz w:val="18"/>
                <w:szCs w:val="18"/>
              </w:rPr>
              <w:t>,5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  <w:r w:rsidRPr="00D04544">
              <w:rPr>
                <w:sz w:val="18"/>
                <w:szCs w:val="18"/>
              </w:rPr>
              <w:t>4</w:t>
            </w:r>
            <w:r w:rsidR="00C96BE5">
              <w:rPr>
                <w:sz w:val="18"/>
                <w:szCs w:val="18"/>
              </w:rPr>
              <w:t>,5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FC1E4C" w:rsidP="00DA579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04544" w:rsidRPr="00D04544" w:rsidTr="00DA579E">
        <w:trPr>
          <w:trHeight w:val="313"/>
        </w:trPr>
        <w:tc>
          <w:tcPr>
            <w:tcW w:w="56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color w:val="000000"/>
                <w:sz w:val="18"/>
                <w:szCs w:val="18"/>
              </w:rPr>
            </w:pPr>
            <w:r w:rsidRPr="00D04544">
              <w:rPr>
                <w:rStyle w:val="FontStyle108"/>
                <w:b/>
                <w:bCs/>
                <w:color w:val="000000"/>
                <w:sz w:val="18"/>
                <w:szCs w:val="18"/>
              </w:rPr>
              <w:t xml:space="preserve">ПО.02. </w:t>
            </w:r>
            <w:r w:rsidRPr="00D04544">
              <w:rPr>
                <w:rStyle w:val="FontStyle108"/>
                <w:b/>
                <w:color w:val="000000"/>
                <w:sz w:val="18"/>
                <w:szCs w:val="18"/>
              </w:rPr>
              <w:t>Историко-теоретическая подготовка: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04544">
              <w:rPr>
                <w:b/>
                <w:bCs/>
                <w:sz w:val="18"/>
                <w:szCs w:val="18"/>
              </w:rPr>
              <w:t>2</w:t>
            </w:r>
            <w:r w:rsidR="00C96BE5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D04544" w:rsidRPr="00D04544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04544" w:rsidRPr="00D04544" w:rsidTr="00DA579E">
        <w:trPr>
          <w:trHeight w:val="435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sz w:val="18"/>
                <w:szCs w:val="18"/>
              </w:rPr>
            </w:pPr>
            <w:r w:rsidRPr="00D04544">
              <w:rPr>
                <w:rStyle w:val="FontStyle108"/>
                <w:b/>
                <w:sz w:val="18"/>
                <w:szCs w:val="18"/>
              </w:rPr>
              <w:t>ПО.02.УП.01.</w:t>
            </w:r>
          </w:p>
          <w:p w:rsidR="00D04544" w:rsidRPr="00D04544" w:rsidRDefault="00D04544" w:rsidP="00DA579E">
            <w:pPr>
              <w:pStyle w:val="Style20"/>
              <w:widowControl/>
              <w:snapToGrid w:val="0"/>
              <w:spacing w:line="240" w:lineRule="auto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pStyle w:val="4"/>
              <w:numPr>
                <w:ilvl w:val="0"/>
                <w:numId w:val="0"/>
              </w:numPr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D04544">
              <w:rPr>
                <w:rFonts w:cs="Times New Roman"/>
                <w:color w:val="000000"/>
                <w:sz w:val="18"/>
                <w:szCs w:val="18"/>
              </w:rPr>
              <w:t>Сольфеджио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5C78AE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96BE5">
              <w:rPr>
                <w:color w:val="000000"/>
                <w:sz w:val="18"/>
                <w:szCs w:val="18"/>
              </w:rPr>
              <w:t>,5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1</w:t>
            </w:r>
            <w:r w:rsidR="00C96BE5">
              <w:rPr>
                <w:color w:val="000000"/>
                <w:sz w:val="18"/>
                <w:szCs w:val="18"/>
              </w:rPr>
              <w:t>,5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FC1E4C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2,3,4,5.</w:t>
            </w:r>
          </w:p>
        </w:tc>
      </w:tr>
      <w:tr w:rsidR="00D04544" w:rsidRPr="00D04544" w:rsidTr="00DA579E">
        <w:trPr>
          <w:trHeight w:val="435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sz w:val="18"/>
                <w:szCs w:val="18"/>
              </w:rPr>
            </w:pPr>
            <w:r w:rsidRPr="00D04544">
              <w:rPr>
                <w:rStyle w:val="FontStyle108"/>
                <w:b/>
                <w:sz w:val="18"/>
                <w:szCs w:val="18"/>
              </w:rPr>
              <w:t>ПО.02.УП.02.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pStyle w:val="4"/>
              <w:numPr>
                <w:ilvl w:val="0"/>
                <w:numId w:val="0"/>
              </w:numPr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D04544">
              <w:rPr>
                <w:rFonts w:cs="Times New Roman"/>
                <w:color w:val="000000"/>
                <w:sz w:val="18"/>
                <w:szCs w:val="18"/>
              </w:rPr>
              <w:t>Музыкальная литература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FC1E4C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3,5</w:t>
            </w:r>
          </w:p>
        </w:tc>
      </w:tr>
      <w:tr w:rsidR="00D04544" w:rsidRPr="00D04544" w:rsidTr="00DA579E">
        <w:trPr>
          <w:trHeight w:val="435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sz w:val="18"/>
                <w:szCs w:val="18"/>
              </w:rPr>
            </w:pPr>
            <w:r w:rsidRPr="00D04544">
              <w:rPr>
                <w:rStyle w:val="FontStyle108"/>
                <w:b/>
                <w:sz w:val="18"/>
                <w:szCs w:val="18"/>
              </w:rPr>
              <w:t>ПО.02.УП.03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pStyle w:val="4"/>
              <w:numPr>
                <w:ilvl w:val="0"/>
                <w:numId w:val="0"/>
              </w:numPr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D04544">
              <w:rPr>
                <w:rFonts w:cs="Times New Roman"/>
                <w:color w:val="000000"/>
                <w:sz w:val="18"/>
                <w:szCs w:val="18"/>
              </w:rPr>
              <w:t>Слушание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04544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FC1E4C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4544" w:rsidRPr="00D04544" w:rsidTr="00DA579E">
        <w:trPr>
          <w:trHeight w:val="435"/>
        </w:trPr>
        <w:tc>
          <w:tcPr>
            <w:tcW w:w="56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pStyle w:val="5"/>
              <w:numPr>
                <w:ilvl w:val="0"/>
                <w:numId w:val="0"/>
              </w:numPr>
              <w:snapToGrid w:val="0"/>
              <w:rPr>
                <w:rStyle w:val="FontStyle108"/>
                <w:bCs/>
                <w:sz w:val="18"/>
                <w:szCs w:val="18"/>
                <w:u w:val="none"/>
              </w:rPr>
            </w:pPr>
            <w:r w:rsidRPr="00D04544">
              <w:rPr>
                <w:rFonts w:cs="Times New Roman"/>
                <w:sz w:val="18"/>
                <w:szCs w:val="18"/>
                <w:u w:val="none"/>
              </w:rPr>
              <w:t>Самостоятельная работа по</w:t>
            </w:r>
            <w:r w:rsidRPr="00D04544">
              <w:rPr>
                <w:rStyle w:val="FontStyle108"/>
                <w:bCs/>
                <w:sz w:val="18"/>
                <w:szCs w:val="18"/>
                <w:u w:val="none"/>
              </w:rPr>
              <w:t xml:space="preserve"> </w:t>
            </w:r>
            <w:r w:rsidRPr="00D04544">
              <w:rPr>
                <w:rStyle w:val="FontStyle108"/>
                <w:bCs/>
                <w:color w:val="000000"/>
                <w:sz w:val="18"/>
                <w:szCs w:val="18"/>
                <w:u w:val="none"/>
              </w:rPr>
              <w:t>ПО.02.</w:t>
            </w:r>
            <w:r w:rsidRPr="00D04544">
              <w:rPr>
                <w:rStyle w:val="FontStyle108"/>
                <w:bCs/>
                <w:sz w:val="18"/>
                <w:szCs w:val="18"/>
                <w:u w:val="none"/>
              </w:rPr>
              <w:t xml:space="preserve">                           </w:t>
            </w:r>
          </w:p>
          <w:p w:rsidR="00D04544" w:rsidRPr="00D04544" w:rsidRDefault="00D04544" w:rsidP="00DA579E">
            <w:pPr>
              <w:pStyle w:val="5"/>
              <w:numPr>
                <w:ilvl w:val="0"/>
                <w:numId w:val="0"/>
              </w:numPr>
              <w:snapToGrid w:val="0"/>
              <w:rPr>
                <w:rStyle w:val="FontStyle108"/>
                <w:color w:val="000000"/>
                <w:sz w:val="18"/>
                <w:szCs w:val="18"/>
                <w:u w:val="none"/>
              </w:rPr>
            </w:pPr>
            <w:r w:rsidRPr="00D04544">
              <w:rPr>
                <w:rStyle w:val="FontStyle108"/>
                <w:color w:val="000000"/>
                <w:sz w:val="18"/>
                <w:szCs w:val="18"/>
                <w:u w:val="none"/>
              </w:rPr>
              <w:t>Историко-теоретическая подготовка: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D0454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D0454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D0454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D0454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FC1E4C" w:rsidP="00DA579E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198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04544" w:rsidRPr="00D04544" w:rsidTr="00DA579E">
        <w:trPr>
          <w:trHeight w:val="435"/>
        </w:trPr>
        <w:tc>
          <w:tcPr>
            <w:tcW w:w="56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 w:rsidRPr="00D04544">
              <w:rPr>
                <w:b/>
                <w:bCs/>
                <w:sz w:val="18"/>
                <w:szCs w:val="18"/>
              </w:rPr>
              <w:t xml:space="preserve">Всего аудиторной нагрузки по двум предметным областям:   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04544">
              <w:rPr>
                <w:b/>
                <w:bCs/>
                <w:sz w:val="18"/>
                <w:szCs w:val="18"/>
              </w:rPr>
              <w:t>5</w:t>
            </w:r>
            <w:r w:rsidR="00C96BE5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D04544" w:rsidRPr="00D04544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C96BE5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D04544" w:rsidRPr="00D04544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04544">
              <w:rPr>
                <w:b/>
                <w:bCs/>
                <w:sz w:val="18"/>
                <w:szCs w:val="18"/>
              </w:rPr>
              <w:t>6</w:t>
            </w:r>
            <w:r w:rsidR="00C96BE5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FC1E4C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825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04544">
              <w:rPr>
                <w:b/>
                <w:bCs/>
                <w:sz w:val="18"/>
                <w:szCs w:val="18"/>
              </w:rPr>
              <w:t>891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04544" w:rsidRPr="00D04544" w:rsidTr="00DA579E">
        <w:trPr>
          <w:trHeight w:val="435"/>
        </w:trPr>
        <w:tc>
          <w:tcPr>
            <w:tcW w:w="56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spacing w:after="120"/>
              <w:rPr>
                <w:b/>
                <w:sz w:val="18"/>
                <w:szCs w:val="18"/>
              </w:rPr>
            </w:pPr>
            <w:r w:rsidRPr="00D04544">
              <w:rPr>
                <w:b/>
                <w:sz w:val="18"/>
                <w:szCs w:val="18"/>
              </w:rPr>
              <w:t xml:space="preserve">Максимальная нагрузка </w:t>
            </w:r>
            <w:r w:rsidRPr="00D04544">
              <w:rPr>
                <w:b/>
                <w:bCs/>
                <w:sz w:val="18"/>
                <w:szCs w:val="18"/>
              </w:rPr>
              <w:t>по двум предметным областям</w:t>
            </w:r>
            <w:r w:rsidRPr="00D04544">
              <w:rPr>
                <w:b/>
                <w:sz w:val="18"/>
                <w:szCs w:val="18"/>
              </w:rPr>
              <w:t xml:space="preserve"> с учётом самостоятельной работы: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04544">
              <w:rPr>
                <w:b/>
                <w:bCs/>
                <w:sz w:val="18"/>
                <w:szCs w:val="18"/>
              </w:rPr>
              <w:t>9,5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FC1E4C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04544">
              <w:rPr>
                <w:b/>
                <w:bCs/>
                <w:sz w:val="18"/>
                <w:szCs w:val="18"/>
              </w:rPr>
              <w:t>1</w:t>
            </w:r>
            <w:r w:rsidR="00FC1E4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04544">
              <w:rPr>
                <w:b/>
                <w:bCs/>
                <w:sz w:val="18"/>
                <w:szCs w:val="18"/>
              </w:rPr>
              <w:t>1</w:t>
            </w:r>
            <w:r w:rsidR="00FC1E4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D04544">
              <w:rPr>
                <w:b/>
                <w:bCs/>
                <w:sz w:val="18"/>
                <w:szCs w:val="18"/>
              </w:rPr>
              <w:t>907,5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544" w:rsidRPr="00D04544" w:rsidRDefault="00D04544" w:rsidP="00DA579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D04544" w:rsidRPr="00D04544" w:rsidRDefault="00D04544" w:rsidP="00D04544">
      <w:pPr>
        <w:rPr>
          <w:sz w:val="18"/>
          <w:szCs w:val="18"/>
        </w:rPr>
      </w:pPr>
      <w:r w:rsidRPr="00D04544">
        <w:rPr>
          <w:sz w:val="18"/>
          <w:szCs w:val="18"/>
        </w:rPr>
        <w:t xml:space="preserve">                                                 </w:t>
      </w:r>
    </w:p>
    <w:p w:rsidR="00D04544" w:rsidRPr="00D04544" w:rsidRDefault="00D04544" w:rsidP="00D04544">
      <w:pPr>
        <w:tabs>
          <w:tab w:val="left" w:pos="900"/>
        </w:tabs>
        <w:ind w:firstLine="540"/>
        <w:jc w:val="both"/>
        <w:rPr>
          <w:b/>
          <w:bCs/>
          <w:sz w:val="18"/>
          <w:szCs w:val="18"/>
        </w:rPr>
      </w:pPr>
      <w:r w:rsidRPr="00D04544">
        <w:rPr>
          <w:b/>
          <w:bCs/>
          <w:sz w:val="18"/>
          <w:szCs w:val="18"/>
        </w:rPr>
        <w:t>Примечание к учебному плану-</w:t>
      </w:r>
    </w:p>
    <w:p w:rsidR="00D04544" w:rsidRPr="00D04544" w:rsidRDefault="00D04544" w:rsidP="00D04544">
      <w:pPr>
        <w:widowControl w:val="0"/>
        <w:numPr>
          <w:ilvl w:val="0"/>
          <w:numId w:val="2"/>
        </w:numPr>
        <w:tabs>
          <w:tab w:val="left" w:pos="900"/>
        </w:tabs>
        <w:suppressAutoHyphens/>
        <w:ind w:left="0" w:firstLine="540"/>
        <w:jc w:val="both"/>
        <w:rPr>
          <w:sz w:val="18"/>
          <w:szCs w:val="18"/>
        </w:rPr>
      </w:pPr>
      <w:r w:rsidRPr="00D04544">
        <w:rPr>
          <w:sz w:val="18"/>
          <w:szCs w:val="18"/>
        </w:rPr>
        <w:t xml:space="preserve"> Помимо  часов, указанных в учебном плане, необходимо предусмотреть:</w:t>
      </w:r>
    </w:p>
    <w:p w:rsidR="00D04544" w:rsidRPr="00D04544" w:rsidRDefault="00D04544" w:rsidP="00D04544">
      <w:pPr>
        <w:widowControl w:val="0"/>
        <w:tabs>
          <w:tab w:val="left" w:pos="720"/>
          <w:tab w:val="left" w:pos="900"/>
        </w:tabs>
        <w:suppressAutoHyphens/>
        <w:jc w:val="both"/>
        <w:rPr>
          <w:sz w:val="18"/>
          <w:szCs w:val="18"/>
        </w:rPr>
      </w:pPr>
      <w:r w:rsidRPr="00D04544">
        <w:rPr>
          <w:sz w:val="18"/>
          <w:szCs w:val="18"/>
        </w:rPr>
        <w:t xml:space="preserve">        а</w:t>
      </w:r>
      <w:proofErr w:type="gramStart"/>
      <w:r w:rsidRPr="00D04544">
        <w:rPr>
          <w:sz w:val="18"/>
          <w:szCs w:val="18"/>
        </w:rPr>
        <w:t>)п</w:t>
      </w:r>
      <w:proofErr w:type="gramEnd"/>
      <w:r w:rsidRPr="00D04544">
        <w:rPr>
          <w:sz w:val="18"/>
          <w:szCs w:val="18"/>
        </w:rPr>
        <w:t>едагогические часы для проведения сводных занятий оркестра, хоров (2 часа в месяц);</w:t>
      </w:r>
    </w:p>
    <w:p w:rsidR="00FC1E4C" w:rsidRDefault="00FC1E4C" w:rsidP="00D04544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D04544" w:rsidRPr="00D04544">
        <w:rPr>
          <w:sz w:val="18"/>
          <w:szCs w:val="18"/>
        </w:rPr>
        <w:t>б</w:t>
      </w:r>
      <w:proofErr w:type="gramStart"/>
      <w:r w:rsidR="00D04544" w:rsidRPr="00D04544">
        <w:rPr>
          <w:sz w:val="18"/>
          <w:szCs w:val="18"/>
        </w:rPr>
        <w:t>)к</w:t>
      </w:r>
      <w:proofErr w:type="gramEnd"/>
      <w:r w:rsidR="00D04544" w:rsidRPr="00D04544">
        <w:rPr>
          <w:sz w:val="18"/>
          <w:szCs w:val="18"/>
        </w:rPr>
        <w:t xml:space="preserve">онцертмейстерские часы для проведения, в соответствии с учебным планом, групповых и сводных занятий по </w:t>
      </w:r>
      <w:r>
        <w:rPr>
          <w:sz w:val="18"/>
          <w:szCs w:val="18"/>
        </w:rPr>
        <w:t xml:space="preserve">  </w:t>
      </w:r>
    </w:p>
    <w:p w:rsidR="00D04544" w:rsidRDefault="00FC1E4C" w:rsidP="00D04544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D04544" w:rsidRPr="00D04544">
        <w:rPr>
          <w:sz w:val="18"/>
          <w:szCs w:val="18"/>
        </w:rPr>
        <w:t>хору до 100%</w:t>
      </w:r>
    </w:p>
    <w:p w:rsidR="00F6663B" w:rsidRDefault="00F6663B" w:rsidP="00D04544">
      <w:pPr>
        <w:rPr>
          <w:sz w:val="18"/>
          <w:szCs w:val="18"/>
        </w:rPr>
      </w:pPr>
    </w:p>
    <w:p w:rsidR="00F6663B" w:rsidRDefault="00F6663B" w:rsidP="00D04544">
      <w:pPr>
        <w:rPr>
          <w:sz w:val="18"/>
          <w:szCs w:val="18"/>
        </w:rPr>
      </w:pPr>
    </w:p>
    <w:p w:rsidR="00F6663B" w:rsidRDefault="00F6663B" w:rsidP="00F6663B"/>
    <w:p w:rsidR="00FC1E4C" w:rsidRDefault="00F6663B" w:rsidP="00F6663B">
      <w:pPr>
        <w:spacing w:line="100" w:lineRule="atLeast"/>
      </w:pPr>
      <w:r>
        <w:t xml:space="preserve">                                                                                                      </w:t>
      </w: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C1E4C" w:rsidRDefault="00FC1E4C" w:rsidP="00F6663B">
      <w:pPr>
        <w:spacing w:line="100" w:lineRule="atLeast"/>
      </w:pPr>
    </w:p>
    <w:p w:rsidR="00F6663B" w:rsidRDefault="00FC1E4C" w:rsidP="00F6663B">
      <w:pPr>
        <w:spacing w:line="100" w:lineRule="atLeast"/>
        <w:rPr>
          <w:b/>
          <w:sz w:val="18"/>
          <w:szCs w:val="18"/>
        </w:rPr>
      </w:pPr>
      <w:r>
        <w:t xml:space="preserve">                                                                   </w:t>
      </w:r>
      <w:r w:rsidR="00F6663B">
        <w:rPr>
          <w:b/>
          <w:sz w:val="18"/>
          <w:szCs w:val="18"/>
        </w:rPr>
        <w:t xml:space="preserve"> I</w:t>
      </w:r>
      <w:r w:rsidR="00F6663B">
        <w:rPr>
          <w:b/>
          <w:sz w:val="18"/>
          <w:szCs w:val="18"/>
          <w:lang w:val="en-US"/>
        </w:rPr>
        <w:t>I</w:t>
      </w:r>
      <w:r w:rsidR="00F6663B">
        <w:rPr>
          <w:b/>
          <w:sz w:val="18"/>
          <w:szCs w:val="18"/>
        </w:rPr>
        <w:t xml:space="preserve"> Учебный план </w:t>
      </w:r>
    </w:p>
    <w:p w:rsidR="00F6663B" w:rsidRDefault="00F6663B" w:rsidP="00F6663B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</w:p>
    <w:p w:rsidR="007D2130" w:rsidRDefault="00F6663B" w:rsidP="00F6663B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  <w:r>
        <w:rPr>
          <w:rFonts w:ascii="Times New Roman" w:hAnsi="Times New Roman"/>
          <w:b/>
          <w:bCs/>
          <w:iCs/>
          <w:sz w:val="18"/>
          <w:szCs w:val="18"/>
        </w:rPr>
        <w:t xml:space="preserve">Фортепиано, клавишный синтезатор                                                                                               </w:t>
      </w:r>
      <w:r w:rsidR="007D2130">
        <w:rPr>
          <w:rFonts w:ascii="Times New Roman" w:hAnsi="Times New Roman"/>
          <w:b/>
          <w:bCs/>
          <w:iCs/>
          <w:sz w:val="18"/>
          <w:szCs w:val="18"/>
        </w:rPr>
        <w:t xml:space="preserve">                       </w:t>
      </w:r>
    </w:p>
    <w:p w:rsidR="00F6663B" w:rsidRDefault="007D2130" w:rsidP="00F6663B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  <w:r>
        <w:rPr>
          <w:rFonts w:ascii="Times New Roman" w:hAnsi="Times New Roman"/>
          <w:b/>
          <w:bCs/>
          <w:iCs/>
          <w:sz w:val="18"/>
          <w:szCs w:val="18"/>
        </w:rPr>
        <w:t xml:space="preserve">Основной </w:t>
      </w:r>
      <w:r w:rsidR="00F6663B">
        <w:rPr>
          <w:rFonts w:ascii="Times New Roman" w:hAnsi="Times New Roman"/>
          <w:b/>
          <w:bCs/>
          <w:iCs/>
          <w:sz w:val="18"/>
          <w:szCs w:val="18"/>
        </w:rPr>
        <w:t>срок обучения 3 года</w:t>
      </w:r>
    </w:p>
    <w:tbl>
      <w:tblPr>
        <w:tblW w:w="14145" w:type="dxa"/>
        <w:tblInd w:w="-5" w:type="dxa"/>
        <w:tblLayout w:type="fixed"/>
        <w:tblLook w:val="04A0"/>
      </w:tblPr>
      <w:tblGrid>
        <w:gridCol w:w="1771"/>
        <w:gridCol w:w="4757"/>
        <w:gridCol w:w="991"/>
        <w:gridCol w:w="887"/>
        <w:gridCol w:w="949"/>
        <w:gridCol w:w="1106"/>
        <w:gridCol w:w="1983"/>
        <w:gridCol w:w="1701"/>
      </w:tblGrid>
      <w:tr w:rsidR="00F6663B" w:rsidTr="00234517"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ind w:hanging="108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№№</w:t>
            </w:r>
          </w:p>
        </w:tc>
        <w:tc>
          <w:tcPr>
            <w:tcW w:w="4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Наименование предмета</w:t>
            </w:r>
          </w:p>
          <w:p w:rsidR="00F6663B" w:rsidRDefault="00F6663B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</w:t>
            </w:r>
          </w:p>
          <w:p w:rsidR="00F6663B" w:rsidRDefault="00F666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Количество учебных недель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 w:rsidP="00234517">
            <w:pPr>
              <w:pStyle w:val="a3"/>
              <w:snapToGrid w:val="0"/>
              <w:spacing w:line="276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Всего часов по основному сроку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Style w:val="FontStyle110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Промежуточная  </w:t>
            </w:r>
            <w:r>
              <w:rPr>
                <w:rStyle w:val="FontStyle110"/>
                <w:iCs/>
                <w:sz w:val="18"/>
                <w:szCs w:val="18"/>
              </w:rPr>
              <w:t>и итоговая аттестация          (класс)</w:t>
            </w:r>
          </w:p>
        </w:tc>
      </w:tr>
      <w:tr w:rsidR="00F6663B" w:rsidTr="00234517"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rPr>
                <w:rFonts w:eastAsia="Times New Roman"/>
                <w:bCs/>
                <w:iCs/>
                <w:sz w:val="18"/>
                <w:szCs w:val="18"/>
                <w:lang w:eastAsia="hi-IN" w:bidi="hi-IN"/>
              </w:rPr>
            </w:pPr>
          </w:p>
        </w:tc>
        <w:tc>
          <w:tcPr>
            <w:tcW w:w="4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rPr>
                <w:rFonts w:eastAsia="Times New Roman"/>
                <w:bCs/>
                <w:iCs/>
                <w:sz w:val="18"/>
                <w:szCs w:val="18"/>
                <w:lang w:eastAsia="hi-IN" w:bidi="hi-I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pStyle w:val="a3"/>
              <w:tabs>
                <w:tab w:val="left" w:pos="1307"/>
              </w:tabs>
              <w:snapToGrid w:val="0"/>
              <w:spacing w:line="276" w:lineRule="auto"/>
              <w:ind w:right="626" w:firstLine="27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rPr>
                <w:rFonts w:eastAsia="Times New Roman"/>
                <w:bCs/>
                <w:iCs/>
                <w:sz w:val="18"/>
                <w:szCs w:val="18"/>
                <w:lang w:eastAsia="hi-IN" w:bidi="hi-I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rPr>
                <w:rFonts w:eastAsia="Times New Roman"/>
                <w:bCs/>
                <w:iCs/>
                <w:sz w:val="18"/>
                <w:szCs w:val="18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63B" w:rsidRDefault="00F6663B">
            <w:pPr>
              <w:rPr>
                <w:rStyle w:val="FontStyle110"/>
                <w:rFonts w:eastAsia="Times New Roman"/>
                <w:iCs/>
                <w:sz w:val="18"/>
                <w:szCs w:val="18"/>
                <w:lang w:eastAsia="hi-IN" w:bidi="hi-IN"/>
              </w:rPr>
            </w:pPr>
          </w:p>
        </w:tc>
      </w:tr>
      <w:tr w:rsidR="00F6663B" w:rsidTr="00234517"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bCs/>
                <w:iCs/>
                <w:sz w:val="18"/>
                <w:szCs w:val="18"/>
              </w:rPr>
            </w:pPr>
            <w:r>
              <w:rPr>
                <w:rStyle w:val="FontStyle108"/>
                <w:b/>
                <w:bCs/>
                <w:iCs/>
                <w:sz w:val="18"/>
                <w:szCs w:val="18"/>
              </w:rPr>
              <w:t xml:space="preserve">ПО.01. Исполнительская подготовка: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2</w:t>
            </w:r>
            <w:r w:rsidR="003B360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,5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3B" w:rsidRDefault="00F6663B">
            <w:pPr>
              <w:snapToGrid w:val="0"/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F6663B" w:rsidRDefault="00F6663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6663B" w:rsidRDefault="00F6663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6663B" w:rsidRDefault="00F6663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6663B" w:rsidRDefault="00F6663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6663B" w:rsidRDefault="00F6663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6663B" w:rsidRDefault="00F6663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F6663B" w:rsidRDefault="00F6663B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  <w:p w:rsidR="00F6663B" w:rsidRDefault="00F6663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  <w:tr w:rsidR="00F6663B" w:rsidTr="00234517"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ПО.01.УП.01.</w:t>
            </w:r>
          </w:p>
        </w:tc>
        <w:tc>
          <w:tcPr>
            <w:tcW w:w="47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Style20"/>
              <w:widowControl/>
              <w:snapToGrid w:val="0"/>
              <w:spacing w:after="120" w:line="240" w:lineRule="auto"/>
              <w:ind w:left="154"/>
              <w:jc w:val="left"/>
              <w:rPr>
                <w:rStyle w:val="FontStyle110"/>
                <w:bCs w:val="0"/>
                <w:iCs/>
                <w:sz w:val="18"/>
                <w:szCs w:val="18"/>
              </w:rPr>
            </w:pPr>
            <w:r>
              <w:rPr>
                <w:rStyle w:val="FontStyle110"/>
                <w:bCs w:val="0"/>
                <w:iCs/>
                <w:sz w:val="18"/>
                <w:szCs w:val="18"/>
              </w:rPr>
              <w:t>Основы музыкального исполнительства (фортепиано; клавишный синтезатор)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1,5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3C1A2C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1,5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3C1A2C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3B360E" w:rsidP="00234517">
            <w:pPr>
              <w:pStyle w:val="a3"/>
              <w:snapToGrid w:val="0"/>
              <w:spacing w:line="276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16</w:t>
            </w:r>
            <w:r w:rsidR="00F6663B">
              <w:rPr>
                <w:rFonts w:ascii="Times New Roman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</w:p>
        </w:tc>
      </w:tr>
      <w:tr w:rsidR="00F6663B" w:rsidTr="0023451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ПО.01.УП.02.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Музицирование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0,5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0,5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0,5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 w:rsidP="007D21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49,5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F6663B" w:rsidTr="00234517">
        <w:tc>
          <w:tcPr>
            <w:tcW w:w="65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after="0" w:line="276" w:lineRule="auto"/>
              <w:rPr>
                <w:rStyle w:val="FontStyle108"/>
                <w:rFonts w:eastAsia="SimSu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Самостоятельная работа по </w:t>
            </w:r>
            <w:r>
              <w:rPr>
                <w:rStyle w:val="FontStyle108"/>
                <w:rFonts w:eastAsia="SimSun"/>
                <w:bCs/>
                <w:sz w:val="18"/>
                <w:szCs w:val="18"/>
              </w:rPr>
              <w:t xml:space="preserve">ПО.01.  </w:t>
            </w:r>
          </w:p>
          <w:p w:rsidR="00F6663B" w:rsidRDefault="00F6663B">
            <w:pPr>
              <w:pStyle w:val="a3"/>
              <w:snapToGrid w:val="0"/>
              <w:spacing w:after="0" w:line="276" w:lineRule="auto"/>
              <w:rPr>
                <w:rStyle w:val="FontStyle108"/>
                <w:rFonts w:eastAsia="SimSun"/>
                <w:sz w:val="18"/>
                <w:szCs w:val="18"/>
              </w:rPr>
            </w:pPr>
            <w:r>
              <w:rPr>
                <w:rStyle w:val="FontStyle108"/>
                <w:rFonts w:eastAsia="SimSun"/>
                <w:sz w:val="18"/>
                <w:szCs w:val="18"/>
              </w:rPr>
              <w:t xml:space="preserve">Исполнительская подготовка: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663B" w:rsidRDefault="007D2130" w:rsidP="007D21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495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  <w:tr w:rsidR="00F6663B" w:rsidTr="00234517">
        <w:tc>
          <w:tcPr>
            <w:tcW w:w="65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color w:val="000000"/>
                <w:sz w:val="18"/>
                <w:szCs w:val="18"/>
              </w:rPr>
            </w:pPr>
            <w:r>
              <w:rPr>
                <w:rStyle w:val="FontStyle108"/>
                <w:b/>
                <w:bCs/>
                <w:color w:val="000000"/>
                <w:sz w:val="18"/>
                <w:szCs w:val="18"/>
              </w:rPr>
              <w:t xml:space="preserve">ПО.02. </w:t>
            </w:r>
            <w:r>
              <w:rPr>
                <w:rStyle w:val="FontStyle108"/>
                <w:b/>
                <w:color w:val="000000"/>
                <w:sz w:val="18"/>
                <w:szCs w:val="18"/>
              </w:rPr>
              <w:t>Историко-теоретическая подготовка: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234517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234517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663B" w:rsidRDefault="00F6663B" w:rsidP="007D21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  <w:tr w:rsidR="00F6663B" w:rsidTr="00234517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ПО.02.УП.01.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Музыкальная грамота и сольфеджио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 w:rsidP="007D21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3</w:t>
            </w:r>
          </w:p>
        </w:tc>
      </w:tr>
      <w:tr w:rsidR="00F6663B" w:rsidTr="00234517">
        <w:trPr>
          <w:trHeight w:val="448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ПО.02.УП.02.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Музыкальная литература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 w:rsidP="007D21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F6663B" w:rsidTr="00234517">
        <w:trPr>
          <w:trHeight w:val="426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ПО.02.УП.03.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pacing w:line="276" w:lineRule="auto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Слушание музыки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 w:rsidP="007D21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F6663B" w:rsidTr="00234517">
        <w:trPr>
          <w:trHeight w:val="313"/>
        </w:trPr>
        <w:tc>
          <w:tcPr>
            <w:tcW w:w="65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5"/>
              <w:widowControl/>
              <w:numPr>
                <w:ilvl w:val="0"/>
                <w:numId w:val="0"/>
              </w:numPr>
              <w:tabs>
                <w:tab w:val="left" w:pos="708"/>
              </w:tabs>
              <w:snapToGrid w:val="0"/>
              <w:spacing w:line="276" w:lineRule="auto"/>
              <w:rPr>
                <w:rStyle w:val="FontStyle108"/>
                <w:bCs/>
                <w:sz w:val="18"/>
                <w:szCs w:val="18"/>
                <w:u w:val="none"/>
              </w:rPr>
            </w:pPr>
            <w:r>
              <w:rPr>
                <w:rFonts w:cs="Times New Roman"/>
                <w:sz w:val="18"/>
                <w:szCs w:val="18"/>
                <w:u w:val="none"/>
              </w:rPr>
              <w:t>Самостоятельная работа по</w:t>
            </w:r>
            <w:r>
              <w:rPr>
                <w:rStyle w:val="FontStyle108"/>
                <w:bCs/>
                <w:sz w:val="18"/>
                <w:szCs w:val="18"/>
                <w:u w:val="none"/>
              </w:rPr>
              <w:t xml:space="preserve"> </w:t>
            </w:r>
            <w:r>
              <w:rPr>
                <w:rStyle w:val="FontStyle108"/>
                <w:bCs/>
                <w:color w:val="000000"/>
                <w:sz w:val="18"/>
                <w:szCs w:val="18"/>
                <w:u w:val="none"/>
              </w:rPr>
              <w:t>ПО.02.</w:t>
            </w:r>
            <w:r>
              <w:rPr>
                <w:rStyle w:val="FontStyle108"/>
                <w:bCs/>
                <w:sz w:val="18"/>
                <w:szCs w:val="18"/>
                <w:u w:val="none"/>
              </w:rPr>
              <w:t xml:space="preserve">                           </w:t>
            </w:r>
          </w:p>
          <w:p w:rsidR="00F6663B" w:rsidRDefault="00F6663B">
            <w:pPr>
              <w:pStyle w:val="5"/>
              <w:widowControl/>
              <w:numPr>
                <w:ilvl w:val="0"/>
                <w:numId w:val="0"/>
              </w:numPr>
              <w:tabs>
                <w:tab w:val="left" w:pos="708"/>
              </w:tabs>
              <w:snapToGrid w:val="0"/>
              <w:spacing w:line="276" w:lineRule="auto"/>
              <w:rPr>
                <w:rStyle w:val="FontStyle108"/>
                <w:color w:val="000000"/>
                <w:sz w:val="18"/>
                <w:szCs w:val="18"/>
                <w:u w:val="none"/>
              </w:rPr>
            </w:pPr>
            <w:r>
              <w:rPr>
                <w:rStyle w:val="FontStyle108"/>
                <w:color w:val="000000"/>
                <w:sz w:val="18"/>
                <w:szCs w:val="18"/>
                <w:u w:val="none"/>
              </w:rPr>
              <w:t>Историко-теоретическая подготовка: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663B" w:rsidRDefault="007D2130" w:rsidP="007D21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148,5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F6663B" w:rsidTr="00234517">
        <w:trPr>
          <w:trHeight w:val="313"/>
        </w:trPr>
        <w:tc>
          <w:tcPr>
            <w:tcW w:w="65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snapToGrid w:val="0"/>
              <w:spacing w:after="12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Всего аудиторной нагрузки по двум предметным областям:  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63B" w:rsidRDefault="003B360E" w:rsidP="007D2130">
            <w:pPr>
              <w:pStyle w:val="a3"/>
              <w:snapToGrid w:val="0"/>
              <w:spacing w:line="276" w:lineRule="auto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44</w:t>
            </w:r>
            <w:r w:rsidR="00F6663B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,5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F6663B" w:rsidTr="00234517">
        <w:trPr>
          <w:trHeight w:val="313"/>
        </w:trPr>
        <w:tc>
          <w:tcPr>
            <w:tcW w:w="65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663B" w:rsidRDefault="00F6663B">
            <w:pPr>
              <w:snapToGrid w:val="0"/>
              <w:spacing w:after="12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63B" w:rsidRDefault="00F6663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63B" w:rsidRDefault="00F6663B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</w:p>
        </w:tc>
      </w:tr>
    </w:tbl>
    <w:p w:rsidR="00F6663B" w:rsidRDefault="00F6663B" w:rsidP="00F6663B">
      <w:pPr>
        <w:rPr>
          <w:b/>
          <w:bCs/>
          <w:sz w:val="18"/>
          <w:szCs w:val="18"/>
        </w:rPr>
      </w:pPr>
    </w:p>
    <w:p w:rsidR="00F6663B" w:rsidRDefault="00F6663B" w:rsidP="00F6663B">
      <w:pPr>
        <w:tabs>
          <w:tab w:val="left" w:pos="900"/>
          <w:tab w:val="left" w:pos="1080"/>
        </w:tabs>
        <w:ind w:firstLine="54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Примечание к учебному плану (фортепиано, клавишный синтезатор).</w:t>
      </w:r>
    </w:p>
    <w:p w:rsidR="00234517" w:rsidRDefault="00F6663B" w:rsidP="00F6663B">
      <w:pPr>
        <w:widowControl w:val="0"/>
        <w:tabs>
          <w:tab w:val="left" w:pos="900"/>
          <w:tab w:val="left" w:pos="1080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         1 Количественный состав группы по музыкальной грамоте, сольфеджио, музыкальной литературе и слушанию </w:t>
      </w:r>
    </w:p>
    <w:p w:rsidR="00F6663B" w:rsidRDefault="00234517" w:rsidP="00F6663B">
      <w:pPr>
        <w:widowControl w:val="0"/>
        <w:tabs>
          <w:tab w:val="left" w:pos="900"/>
          <w:tab w:val="left" w:pos="1080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F6663B">
        <w:rPr>
          <w:sz w:val="18"/>
          <w:szCs w:val="18"/>
        </w:rPr>
        <w:t>музыки – в среднем 10</w:t>
      </w:r>
      <w:r>
        <w:rPr>
          <w:sz w:val="18"/>
          <w:szCs w:val="18"/>
        </w:rPr>
        <w:t xml:space="preserve"> </w:t>
      </w:r>
      <w:r w:rsidR="00F6663B">
        <w:rPr>
          <w:sz w:val="18"/>
          <w:szCs w:val="18"/>
        </w:rPr>
        <w:t xml:space="preserve"> человек.</w:t>
      </w:r>
    </w:p>
    <w:p w:rsidR="00234517" w:rsidRPr="00234517" w:rsidRDefault="00234517" w:rsidP="00234517">
      <w:pPr>
        <w:widowControl w:val="0"/>
        <w:tabs>
          <w:tab w:val="left" w:pos="900"/>
          <w:tab w:val="left" w:pos="1080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         2.</w:t>
      </w:r>
      <w:r w:rsidR="00F6663B" w:rsidRPr="00234517">
        <w:rPr>
          <w:sz w:val="18"/>
          <w:szCs w:val="18"/>
        </w:rPr>
        <w:t xml:space="preserve">Общее количество групп по названным предметам не должно превышать их числа в пределах установленной </w:t>
      </w:r>
      <w:r w:rsidRPr="00234517">
        <w:rPr>
          <w:sz w:val="18"/>
          <w:szCs w:val="18"/>
        </w:rPr>
        <w:t xml:space="preserve"> </w:t>
      </w:r>
    </w:p>
    <w:p w:rsidR="00F6663B" w:rsidRPr="00234517" w:rsidRDefault="00234517" w:rsidP="00234517">
      <w:pPr>
        <w:widowControl w:val="0"/>
        <w:tabs>
          <w:tab w:val="left" w:pos="900"/>
          <w:tab w:val="left" w:pos="1080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234517">
        <w:rPr>
          <w:sz w:val="18"/>
          <w:szCs w:val="18"/>
        </w:rPr>
        <w:t xml:space="preserve">   </w:t>
      </w:r>
      <w:r w:rsidR="00F6663B" w:rsidRPr="00234517">
        <w:rPr>
          <w:sz w:val="18"/>
          <w:szCs w:val="18"/>
        </w:rPr>
        <w:t>нормы.</w:t>
      </w:r>
    </w:p>
    <w:p w:rsidR="00234517" w:rsidRDefault="00234517" w:rsidP="00234517">
      <w:pPr>
        <w:widowControl w:val="0"/>
        <w:tabs>
          <w:tab w:val="left" w:pos="900"/>
          <w:tab w:val="left" w:pos="1080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234517">
        <w:rPr>
          <w:sz w:val="18"/>
          <w:szCs w:val="18"/>
        </w:rPr>
        <w:t xml:space="preserve"> 3.</w:t>
      </w:r>
      <w:r w:rsidR="00F6663B" w:rsidRPr="00234517">
        <w:rPr>
          <w:sz w:val="18"/>
          <w:szCs w:val="18"/>
        </w:rPr>
        <w:t xml:space="preserve">По решению администрации и педагогического Совета школы в исключительных случаях </w:t>
      </w:r>
    </w:p>
    <w:p w:rsidR="00F6663B" w:rsidRPr="00234517" w:rsidRDefault="00234517" w:rsidP="00234517">
      <w:pPr>
        <w:widowControl w:val="0"/>
        <w:tabs>
          <w:tab w:val="left" w:pos="900"/>
          <w:tab w:val="left" w:pos="1080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proofErr w:type="gramStart"/>
      <w:r>
        <w:rPr>
          <w:sz w:val="18"/>
          <w:szCs w:val="18"/>
        </w:rPr>
        <w:t>в</w:t>
      </w:r>
      <w:r w:rsidR="00F6663B" w:rsidRPr="00234517">
        <w:rPr>
          <w:sz w:val="18"/>
          <w:szCs w:val="18"/>
        </w:rPr>
        <w:t>озможно</w:t>
      </w:r>
      <w:proofErr w:type="gramEnd"/>
      <w:r>
        <w:rPr>
          <w:sz w:val="18"/>
          <w:szCs w:val="18"/>
        </w:rPr>
        <w:t xml:space="preserve"> </w:t>
      </w:r>
      <w:r w:rsidR="00F6663B" w:rsidRPr="00234517">
        <w:rPr>
          <w:sz w:val="18"/>
          <w:szCs w:val="18"/>
        </w:rPr>
        <w:t>формирование отдельных групп  по музыкально-теоретическим предметам от 4-х человек.</w:t>
      </w:r>
    </w:p>
    <w:p w:rsidR="00F6663B" w:rsidRDefault="00234517" w:rsidP="00F6663B">
      <w:pPr>
        <w:widowControl w:val="0"/>
        <w:tabs>
          <w:tab w:val="left" w:pos="900"/>
          <w:tab w:val="left" w:pos="1080"/>
        </w:tabs>
        <w:suppressAutoHyphens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F6663B">
        <w:rPr>
          <w:sz w:val="18"/>
          <w:szCs w:val="18"/>
        </w:rPr>
        <w:t>Учащиеся по их желанию и на основании заявления родителей могут посещать занятия общего хора или оркестра.</w:t>
      </w:r>
    </w:p>
    <w:p w:rsidR="00B12C0D" w:rsidRDefault="00B12C0D" w:rsidP="00F6663B">
      <w:pPr>
        <w:widowControl w:val="0"/>
        <w:tabs>
          <w:tab w:val="left" w:pos="900"/>
          <w:tab w:val="left" w:pos="1080"/>
        </w:tabs>
        <w:suppressAutoHyphens/>
        <w:ind w:left="360"/>
        <w:rPr>
          <w:sz w:val="18"/>
          <w:szCs w:val="18"/>
        </w:rPr>
      </w:pPr>
    </w:p>
    <w:p w:rsidR="00B12C0D" w:rsidRDefault="00B12C0D" w:rsidP="00F6663B">
      <w:pPr>
        <w:widowControl w:val="0"/>
        <w:tabs>
          <w:tab w:val="left" w:pos="900"/>
          <w:tab w:val="left" w:pos="1080"/>
        </w:tabs>
        <w:suppressAutoHyphens/>
        <w:ind w:left="360"/>
        <w:rPr>
          <w:sz w:val="18"/>
          <w:szCs w:val="18"/>
        </w:rPr>
      </w:pPr>
    </w:p>
    <w:p w:rsidR="00B12C0D" w:rsidRDefault="00B12C0D" w:rsidP="00F6663B">
      <w:pPr>
        <w:widowControl w:val="0"/>
        <w:tabs>
          <w:tab w:val="left" w:pos="900"/>
          <w:tab w:val="left" w:pos="1080"/>
        </w:tabs>
        <w:suppressAutoHyphens/>
        <w:ind w:left="360"/>
        <w:rPr>
          <w:sz w:val="18"/>
          <w:szCs w:val="18"/>
        </w:rPr>
      </w:pPr>
    </w:p>
    <w:p w:rsidR="00B12C0D" w:rsidRDefault="00B12C0D" w:rsidP="00F6663B">
      <w:pPr>
        <w:widowControl w:val="0"/>
        <w:tabs>
          <w:tab w:val="left" w:pos="900"/>
          <w:tab w:val="left" w:pos="1080"/>
        </w:tabs>
        <w:suppressAutoHyphens/>
        <w:ind w:left="360"/>
        <w:rPr>
          <w:sz w:val="18"/>
          <w:szCs w:val="18"/>
        </w:rPr>
      </w:pPr>
    </w:p>
    <w:p w:rsidR="00B12C0D" w:rsidRDefault="00B12C0D" w:rsidP="00F6663B">
      <w:pPr>
        <w:widowControl w:val="0"/>
        <w:tabs>
          <w:tab w:val="left" w:pos="900"/>
          <w:tab w:val="left" w:pos="1080"/>
        </w:tabs>
        <w:suppressAutoHyphens/>
        <w:ind w:left="360"/>
        <w:rPr>
          <w:sz w:val="18"/>
          <w:szCs w:val="18"/>
        </w:rPr>
      </w:pPr>
    </w:p>
    <w:p w:rsidR="00234517" w:rsidRDefault="00B12C0D" w:rsidP="00B12C0D">
      <w:pPr>
        <w:spacing w:line="100" w:lineRule="atLeast"/>
      </w:pPr>
      <w:r>
        <w:t xml:space="preserve">                                                                                               </w:t>
      </w: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234517" w:rsidRDefault="00234517" w:rsidP="00B12C0D">
      <w:pPr>
        <w:spacing w:line="100" w:lineRule="atLeast"/>
      </w:pPr>
    </w:p>
    <w:p w:rsidR="00B12C0D" w:rsidRPr="00B12C0D" w:rsidRDefault="00234517" w:rsidP="00B12C0D">
      <w:pPr>
        <w:spacing w:line="100" w:lineRule="atLeast"/>
        <w:rPr>
          <w:b/>
          <w:sz w:val="18"/>
          <w:szCs w:val="18"/>
        </w:rPr>
      </w:pPr>
      <w:r>
        <w:t xml:space="preserve">                                                                   </w:t>
      </w:r>
      <w:r w:rsidR="00B12C0D" w:rsidRPr="00B12C0D">
        <w:rPr>
          <w:b/>
          <w:sz w:val="18"/>
          <w:szCs w:val="18"/>
        </w:rPr>
        <w:t xml:space="preserve">III. Учебный план </w:t>
      </w:r>
    </w:p>
    <w:p w:rsidR="00B12C0D" w:rsidRPr="00B12C0D" w:rsidRDefault="00B12C0D" w:rsidP="00B12C0D">
      <w:pPr>
        <w:spacing w:line="100" w:lineRule="atLeast"/>
        <w:jc w:val="center"/>
        <w:rPr>
          <w:b/>
          <w:sz w:val="18"/>
          <w:szCs w:val="18"/>
        </w:rPr>
      </w:pPr>
    </w:p>
    <w:p w:rsidR="00B12C0D" w:rsidRPr="00B12C0D" w:rsidRDefault="00B12C0D" w:rsidP="00B12C0D">
      <w:pPr>
        <w:jc w:val="both"/>
        <w:rPr>
          <w:b/>
          <w:sz w:val="18"/>
          <w:szCs w:val="18"/>
        </w:rPr>
      </w:pPr>
      <w:r w:rsidRPr="00B12C0D">
        <w:rPr>
          <w:sz w:val="18"/>
          <w:szCs w:val="18"/>
        </w:rPr>
        <w:t xml:space="preserve">   </w:t>
      </w:r>
      <w:r w:rsidRPr="00B12C0D">
        <w:rPr>
          <w:b/>
          <w:sz w:val="18"/>
          <w:szCs w:val="18"/>
        </w:rPr>
        <w:t>Баян</w:t>
      </w:r>
      <w:r w:rsidRPr="00B12C0D">
        <w:rPr>
          <w:sz w:val="18"/>
          <w:szCs w:val="18"/>
        </w:rPr>
        <w:t xml:space="preserve">                                          </w:t>
      </w:r>
      <w:r w:rsidRPr="00B12C0D">
        <w:rPr>
          <w:b/>
          <w:sz w:val="18"/>
          <w:szCs w:val="18"/>
        </w:rPr>
        <w:t xml:space="preserve">                                                                                                 Основной срок обучения 5 лет</w:t>
      </w:r>
    </w:p>
    <w:tbl>
      <w:tblPr>
        <w:tblW w:w="14386" w:type="dxa"/>
        <w:tblInd w:w="39" w:type="dxa"/>
        <w:tblLayout w:type="fixed"/>
        <w:tblLook w:val="04A0"/>
      </w:tblPr>
      <w:tblGrid>
        <w:gridCol w:w="1740"/>
        <w:gridCol w:w="4395"/>
        <w:gridCol w:w="615"/>
        <w:gridCol w:w="645"/>
        <w:gridCol w:w="675"/>
        <w:gridCol w:w="705"/>
        <w:gridCol w:w="675"/>
        <w:gridCol w:w="1109"/>
        <w:gridCol w:w="1984"/>
        <w:gridCol w:w="1843"/>
      </w:tblGrid>
      <w:tr w:rsidR="00B12C0D" w:rsidRPr="00B12C0D" w:rsidTr="007D2130">
        <w:trPr>
          <w:cantSplit/>
          <w:trHeight w:val="45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№№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Наименование предмета</w:t>
            </w:r>
          </w:p>
        </w:tc>
        <w:tc>
          <w:tcPr>
            <w:tcW w:w="3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snapToGrid w:val="0"/>
              <w:jc w:val="center"/>
              <w:rPr>
                <w:sz w:val="18"/>
                <w:szCs w:val="18"/>
              </w:rPr>
            </w:pPr>
            <w:r w:rsidRPr="00B12C0D">
              <w:rPr>
                <w:sz w:val="18"/>
                <w:szCs w:val="18"/>
              </w:rPr>
              <w:t>Классы</w:t>
            </w:r>
          </w:p>
          <w:p w:rsidR="00B12C0D" w:rsidRPr="00B12C0D" w:rsidRDefault="00B12C0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Количество учебных недель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Всего часов по основному сроку обучения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Style w:val="FontStyle110"/>
                <w:b w:val="0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 xml:space="preserve">Промежуточная  </w:t>
            </w:r>
            <w:r w:rsidRPr="00B12C0D">
              <w:rPr>
                <w:rStyle w:val="FontStyle110"/>
                <w:b w:val="0"/>
                <w:sz w:val="18"/>
                <w:szCs w:val="18"/>
              </w:rPr>
              <w:t>и итоговая аттестация          (класс)</w:t>
            </w:r>
          </w:p>
        </w:tc>
      </w:tr>
      <w:tr w:rsidR="00B12C0D" w:rsidRPr="00B12C0D" w:rsidTr="007D2130">
        <w:trPr>
          <w:cantSplit/>
          <w:trHeight w:val="360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rFonts w:eastAsia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rFonts w:eastAsia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rFonts w:eastAsia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rFonts w:eastAsia="Times New Roman"/>
                <w:sz w:val="18"/>
                <w:szCs w:val="18"/>
                <w:lang w:eastAsia="hi-IN" w:bidi="hi-I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C0D" w:rsidRPr="00B12C0D" w:rsidRDefault="00B12C0D">
            <w:pPr>
              <w:rPr>
                <w:rStyle w:val="FontStyle110"/>
                <w:b w:val="0"/>
                <w:sz w:val="18"/>
                <w:szCs w:val="18"/>
                <w:lang w:eastAsia="hi-IN" w:bidi="hi-IN"/>
              </w:rPr>
            </w:pPr>
          </w:p>
        </w:tc>
      </w:tr>
      <w:tr w:rsidR="00B12C0D" w:rsidRPr="00B12C0D" w:rsidTr="007D2130">
        <w:trPr>
          <w:trHeight w:val="420"/>
        </w:trPr>
        <w:tc>
          <w:tcPr>
            <w:tcW w:w="6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snapToGrid w:val="0"/>
              <w:rPr>
                <w:rStyle w:val="FontStyle108"/>
                <w:rFonts w:eastAsia="OpenSymbol"/>
                <w:b/>
                <w:bCs/>
                <w:iCs/>
                <w:sz w:val="18"/>
                <w:szCs w:val="18"/>
              </w:rPr>
            </w:pPr>
            <w:r w:rsidRPr="00B12C0D">
              <w:rPr>
                <w:rStyle w:val="FontStyle108"/>
                <w:rFonts w:eastAsia="OpenSymbol"/>
                <w:b/>
                <w:bCs/>
                <w:iCs/>
                <w:sz w:val="18"/>
                <w:szCs w:val="18"/>
              </w:rPr>
              <w:t xml:space="preserve">ПО.01. Исполнительская подготовка: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0D" w:rsidRPr="00B12C0D" w:rsidRDefault="00B12C0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C0D" w:rsidRPr="00B12C0D" w:rsidTr="007D21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ПО.01.УП.01.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Style20"/>
              <w:widowControl/>
              <w:snapToGrid w:val="0"/>
              <w:spacing w:after="120" w:line="240" w:lineRule="auto"/>
              <w:jc w:val="left"/>
              <w:rPr>
                <w:rStyle w:val="FontStyle110"/>
                <w:b w:val="0"/>
                <w:sz w:val="18"/>
                <w:szCs w:val="18"/>
              </w:rPr>
            </w:pPr>
            <w:r w:rsidRPr="00B12C0D">
              <w:rPr>
                <w:rStyle w:val="FontStyle110"/>
                <w:b w:val="0"/>
                <w:sz w:val="18"/>
                <w:szCs w:val="18"/>
              </w:rPr>
              <w:t xml:space="preserve">Основы музыкального исполнительства 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0D" w:rsidRPr="00B12C0D" w:rsidRDefault="00B12C0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B12C0D" w:rsidRPr="00B12C0D" w:rsidRDefault="00B12C0D">
            <w:pPr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B12C0D" w:rsidRPr="00B12C0D" w:rsidRDefault="00B12C0D">
            <w:pPr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B12C0D" w:rsidRPr="00B12C0D" w:rsidRDefault="00B12C0D">
            <w:pPr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B12C0D" w:rsidRPr="00B12C0D" w:rsidRDefault="00B12C0D">
            <w:pPr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B12C0D" w:rsidRPr="00B12C0D" w:rsidRDefault="00B12C0D">
            <w:pPr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B12C0D" w:rsidRPr="00B12C0D" w:rsidRDefault="00B12C0D">
            <w:pPr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B12C0D" w:rsidRPr="00B12C0D" w:rsidRDefault="00B12C0D">
            <w:pPr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B12C0D" w:rsidRPr="00B12C0D" w:rsidRDefault="00B12C0D">
            <w:pPr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B12C0D" w:rsidRPr="00B12C0D" w:rsidRDefault="00B12C0D">
            <w:pPr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  <w:p w:rsidR="00B12C0D" w:rsidRPr="00B12C0D" w:rsidRDefault="00B12C0D">
            <w:pPr>
              <w:snapToGrid w:val="0"/>
              <w:jc w:val="center"/>
              <w:rPr>
                <w:sz w:val="18"/>
                <w:szCs w:val="18"/>
              </w:rPr>
            </w:pPr>
            <w:r w:rsidRPr="00B12C0D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 w:rsidP="0050592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231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</w:tr>
      <w:tr w:rsidR="00B12C0D" w:rsidRPr="00B12C0D" w:rsidTr="007D2130">
        <w:trPr>
          <w:trHeight w:val="4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ПО.01.УП.02.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12C0D">
              <w:rPr>
                <w:rFonts w:ascii="Times New Roman" w:hAnsi="Times New Roman"/>
                <w:sz w:val="18"/>
                <w:szCs w:val="18"/>
              </w:rPr>
              <w:t>Музицирование</w:t>
            </w:r>
            <w:proofErr w:type="spellEnd"/>
            <w:r w:rsidRPr="00B12C0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 w:rsidP="0050592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2C0D" w:rsidRPr="00B12C0D" w:rsidTr="007D21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ПО.01.УП.03.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Ансамбль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505921" w:rsidP="0050592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B12C0D" w:rsidRPr="00B12C0D" w:rsidTr="007D21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ПО.01.УП.04.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Фортепиано (клавишный синтезатор)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 w:rsidP="0050592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B12C0D" w:rsidRPr="00B12C0D" w:rsidTr="007D2130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ПО.01.УП.06.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 xml:space="preserve">Оркестр 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 w:rsidP="0050592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</w:tr>
      <w:tr w:rsidR="00B12C0D" w:rsidRPr="00B12C0D" w:rsidTr="007D2130">
        <w:trPr>
          <w:trHeight w:val="420"/>
        </w:trPr>
        <w:tc>
          <w:tcPr>
            <w:tcW w:w="6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spacing w:after="0"/>
              <w:rPr>
                <w:rStyle w:val="FontStyle108"/>
                <w:rFonts w:eastAsia="OpenSymbol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Самостоятельная работа по</w:t>
            </w:r>
            <w:r w:rsidRPr="00B12C0D">
              <w:rPr>
                <w:rStyle w:val="FontStyle108"/>
                <w:rFonts w:eastAsia="OpenSymbol"/>
                <w:bCs/>
                <w:sz w:val="18"/>
                <w:szCs w:val="18"/>
              </w:rPr>
              <w:t xml:space="preserve"> </w:t>
            </w:r>
            <w:r w:rsidRPr="00B12C0D">
              <w:rPr>
                <w:rStyle w:val="FontStyle108"/>
                <w:rFonts w:eastAsia="OpenSymbol"/>
                <w:sz w:val="18"/>
                <w:szCs w:val="18"/>
              </w:rPr>
              <w:t>ПО.01.</w:t>
            </w:r>
          </w:p>
          <w:p w:rsidR="00B12C0D" w:rsidRPr="00B12C0D" w:rsidRDefault="00B12C0D">
            <w:pPr>
              <w:pStyle w:val="a3"/>
              <w:snapToGrid w:val="0"/>
              <w:spacing w:after="0"/>
              <w:rPr>
                <w:rStyle w:val="FontStyle108"/>
                <w:rFonts w:eastAsia="OpenSymbol"/>
                <w:sz w:val="18"/>
                <w:szCs w:val="18"/>
              </w:rPr>
            </w:pPr>
            <w:r w:rsidRPr="00B12C0D">
              <w:rPr>
                <w:rStyle w:val="FontStyle108"/>
                <w:rFonts w:eastAsia="OpenSymbol"/>
                <w:sz w:val="18"/>
                <w:szCs w:val="18"/>
              </w:rPr>
              <w:t>Исполнительская подготовка: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0D" w:rsidRPr="00B12C0D" w:rsidRDefault="00505921" w:rsidP="00505921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808,5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2C0D" w:rsidRPr="00B12C0D" w:rsidTr="007D2130">
        <w:trPr>
          <w:trHeight w:val="420"/>
        </w:trPr>
        <w:tc>
          <w:tcPr>
            <w:tcW w:w="6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bCs/>
                <w:color w:val="000000"/>
                <w:sz w:val="18"/>
                <w:szCs w:val="18"/>
              </w:rPr>
            </w:pPr>
            <w:r w:rsidRPr="00B12C0D">
              <w:rPr>
                <w:rStyle w:val="FontStyle108"/>
                <w:b/>
                <w:bCs/>
                <w:color w:val="000000"/>
                <w:sz w:val="18"/>
                <w:szCs w:val="18"/>
              </w:rPr>
              <w:t>ПО.02. Историко-теоретическая подготовка: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2,5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C0D" w:rsidRPr="00B12C0D" w:rsidTr="007D2130">
        <w:trPr>
          <w:trHeight w:val="4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ПО.02.УП.01.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Сольфеджио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 w:rsidP="00505921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1</w:t>
            </w:r>
            <w:r w:rsidR="00505921">
              <w:rPr>
                <w:rFonts w:cs="Times New Roman"/>
                <w:color w:val="000000"/>
                <w:sz w:val="18"/>
                <w:szCs w:val="18"/>
                <w:u w:val="none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2,5</w:t>
            </w:r>
          </w:p>
        </w:tc>
      </w:tr>
      <w:tr w:rsidR="00B12C0D" w:rsidRPr="00B12C0D" w:rsidTr="007D2130">
        <w:trPr>
          <w:trHeight w:val="42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ПО.02.УП.02.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left="1800" w:hanging="1800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Музыкальная литература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1,5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 w:rsidP="00505921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rFonts w:cs="Times New Roman"/>
                <w:color w:val="000000"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color w:val="000000"/>
                <w:sz w:val="18"/>
                <w:szCs w:val="18"/>
                <w:u w:val="none"/>
              </w:rPr>
              <w:t>181,5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2C0D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B12C0D" w:rsidRPr="00B12C0D" w:rsidTr="007D2130">
        <w:trPr>
          <w:trHeight w:val="420"/>
        </w:trPr>
        <w:tc>
          <w:tcPr>
            <w:tcW w:w="6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rStyle w:val="FontStyle108"/>
                <w:bCs/>
                <w:sz w:val="18"/>
                <w:szCs w:val="18"/>
                <w:u w:val="none"/>
              </w:rPr>
            </w:pPr>
            <w:r w:rsidRPr="00B12C0D">
              <w:rPr>
                <w:rFonts w:cs="Times New Roman"/>
                <w:sz w:val="18"/>
                <w:szCs w:val="18"/>
                <w:u w:val="none"/>
              </w:rPr>
              <w:t>Самостоятельная работа по</w:t>
            </w:r>
            <w:r w:rsidRPr="00B12C0D">
              <w:rPr>
                <w:rStyle w:val="FontStyle108"/>
                <w:bCs/>
                <w:sz w:val="18"/>
                <w:szCs w:val="18"/>
                <w:u w:val="none"/>
              </w:rPr>
              <w:t xml:space="preserve"> </w:t>
            </w:r>
            <w:r w:rsidRPr="00B12C0D">
              <w:rPr>
                <w:rStyle w:val="FontStyle108"/>
                <w:bCs/>
                <w:color w:val="000000"/>
                <w:sz w:val="18"/>
                <w:szCs w:val="18"/>
                <w:u w:val="none"/>
              </w:rPr>
              <w:t>ПО.02.</w:t>
            </w:r>
            <w:r w:rsidRPr="00B12C0D">
              <w:rPr>
                <w:rStyle w:val="FontStyle108"/>
                <w:bCs/>
                <w:sz w:val="18"/>
                <w:szCs w:val="18"/>
                <w:u w:val="none"/>
              </w:rPr>
              <w:t xml:space="preserve">                           </w:t>
            </w:r>
          </w:p>
          <w:p w:rsidR="00B12C0D" w:rsidRPr="00B12C0D" w:rsidRDefault="00B12C0D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rStyle w:val="FontStyle108"/>
                <w:color w:val="000000"/>
                <w:sz w:val="18"/>
                <w:szCs w:val="18"/>
                <w:u w:val="none"/>
              </w:rPr>
            </w:pPr>
            <w:r w:rsidRPr="00B12C0D">
              <w:rPr>
                <w:rStyle w:val="FontStyle108"/>
                <w:color w:val="000000"/>
                <w:sz w:val="18"/>
                <w:szCs w:val="18"/>
                <w:u w:val="none"/>
              </w:rPr>
              <w:t>Историко-теоретическая подготовка: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snapToGrid w:val="0"/>
              <w:jc w:val="center"/>
              <w:rPr>
                <w:sz w:val="18"/>
                <w:szCs w:val="18"/>
              </w:rPr>
            </w:pPr>
            <w:r w:rsidRPr="00B12C0D">
              <w:rPr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snapToGrid w:val="0"/>
              <w:jc w:val="center"/>
              <w:rPr>
                <w:sz w:val="18"/>
                <w:szCs w:val="18"/>
              </w:rPr>
            </w:pPr>
            <w:r w:rsidRPr="00B12C0D"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snapToGrid w:val="0"/>
              <w:jc w:val="center"/>
              <w:rPr>
                <w:sz w:val="18"/>
                <w:szCs w:val="18"/>
              </w:rPr>
            </w:pPr>
            <w:r w:rsidRPr="00B12C0D">
              <w:rPr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snapToGrid w:val="0"/>
              <w:jc w:val="center"/>
              <w:rPr>
                <w:sz w:val="18"/>
                <w:szCs w:val="18"/>
              </w:rPr>
            </w:pPr>
            <w:r w:rsidRPr="00B12C0D"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snapToGrid w:val="0"/>
              <w:jc w:val="center"/>
              <w:rPr>
                <w:sz w:val="18"/>
                <w:szCs w:val="18"/>
              </w:rPr>
            </w:pPr>
            <w:r w:rsidRPr="00B12C0D">
              <w:rPr>
                <w:sz w:val="18"/>
                <w:szCs w:val="18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 w:rsidP="00505921">
            <w:pPr>
              <w:snapToGrid w:val="0"/>
              <w:rPr>
                <w:sz w:val="18"/>
                <w:szCs w:val="18"/>
              </w:rPr>
            </w:pPr>
            <w:r w:rsidRPr="00B12C0D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0D" w:rsidRPr="00B12C0D" w:rsidRDefault="00B12C0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12C0D" w:rsidRPr="00B12C0D" w:rsidTr="007D2130">
        <w:trPr>
          <w:trHeight w:val="420"/>
        </w:trPr>
        <w:tc>
          <w:tcPr>
            <w:tcW w:w="6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 w:rsidRPr="00B12C0D">
              <w:rPr>
                <w:b/>
                <w:bCs/>
                <w:sz w:val="18"/>
                <w:szCs w:val="18"/>
              </w:rPr>
              <w:t xml:space="preserve">Всего аудиторной нагрузки по двум предметным областям:   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5,5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6,5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12C0D" w:rsidRPr="00B12C0D" w:rsidRDefault="00505921" w:rsidP="00505921">
            <w:pPr>
              <w:pStyle w:val="a3"/>
              <w:snapToGri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1022,5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0D" w:rsidRPr="00B12C0D" w:rsidRDefault="00B12C0D">
            <w:pPr>
              <w:snapToGrid w:val="0"/>
              <w:rPr>
                <w:sz w:val="18"/>
                <w:szCs w:val="18"/>
              </w:rPr>
            </w:pPr>
          </w:p>
        </w:tc>
      </w:tr>
      <w:tr w:rsidR="00B12C0D" w:rsidRPr="00B12C0D" w:rsidTr="007D2130">
        <w:trPr>
          <w:trHeight w:val="420"/>
        </w:trPr>
        <w:tc>
          <w:tcPr>
            <w:tcW w:w="61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snapToGrid w:val="0"/>
              <w:spacing w:after="120"/>
              <w:rPr>
                <w:b/>
                <w:sz w:val="18"/>
                <w:szCs w:val="18"/>
              </w:rPr>
            </w:pPr>
            <w:r w:rsidRPr="00B12C0D">
              <w:rPr>
                <w:b/>
                <w:sz w:val="18"/>
                <w:szCs w:val="18"/>
              </w:rPr>
              <w:t xml:space="preserve">Максимальная нагрузка </w:t>
            </w:r>
            <w:r w:rsidRPr="00B12C0D">
              <w:rPr>
                <w:b/>
                <w:bCs/>
                <w:sz w:val="18"/>
                <w:szCs w:val="18"/>
              </w:rPr>
              <w:t>по двум предметным областям</w:t>
            </w:r>
            <w:r w:rsidRPr="00B12C0D">
              <w:rPr>
                <w:b/>
                <w:sz w:val="18"/>
                <w:szCs w:val="18"/>
              </w:rPr>
              <w:t xml:space="preserve"> с учётом самостоятельной работы:</w:t>
            </w: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2C0D" w:rsidRPr="00B12C0D" w:rsidRDefault="00B12C0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12C0D">
              <w:rPr>
                <w:rFonts w:ascii="Times New Roman" w:hAnsi="Times New Roman"/>
                <w:b/>
                <w:bCs/>
                <w:sz w:val="18"/>
                <w:szCs w:val="18"/>
              </w:rPr>
              <w:t>1386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0D" w:rsidRPr="00B12C0D" w:rsidRDefault="00B12C0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12C0D" w:rsidRPr="00B12C0D" w:rsidRDefault="00B12C0D" w:rsidP="00B12C0D">
      <w:pPr>
        <w:tabs>
          <w:tab w:val="left" w:pos="900"/>
        </w:tabs>
        <w:ind w:firstLine="540"/>
        <w:jc w:val="both"/>
        <w:rPr>
          <w:b/>
          <w:bCs/>
          <w:sz w:val="18"/>
          <w:szCs w:val="18"/>
        </w:rPr>
      </w:pPr>
      <w:r w:rsidRPr="00B12C0D">
        <w:rPr>
          <w:b/>
          <w:bCs/>
          <w:sz w:val="18"/>
          <w:szCs w:val="18"/>
        </w:rPr>
        <w:t xml:space="preserve">Примечание к учебному плану </w:t>
      </w:r>
    </w:p>
    <w:p w:rsidR="00B12C0D" w:rsidRPr="00B12C0D" w:rsidRDefault="00B12C0D" w:rsidP="00B12C0D">
      <w:pPr>
        <w:tabs>
          <w:tab w:val="left" w:pos="900"/>
        </w:tabs>
        <w:ind w:firstLine="540"/>
        <w:jc w:val="both"/>
        <w:rPr>
          <w:sz w:val="18"/>
          <w:szCs w:val="18"/>
        </w:rPr>
      </w:pPr>
    </w:p>
    <w:p w:rsidR="00B12C0D" w:rsidRPr="00B12C0D" w:rsidRDefault="00B12C0D" w:rsidP="00B12C0D">
      <w:pPr>
        <w:widowControl w:val="0"/>
        <w:tabs>
          <w:tab w:val="left" w:pos="900"/>
        </w:tabs>
        <w:suppressAutoHyphens/>
        <w:ind w:left="540" w:right="708"/>
        <w:jc w:val="both"/>
        <w:rPr>
          <w:sz w:val="18"/>
          <w:szCs w:val="18"/>
        </w:rPr>
      </w:pPr>
      <w:r w:rsidRPr="00B12C0D">
        <w:rPr>
          <w:sz w:val="18"/>
          <w:szCs w:val="18"/>
        </w:rPr>
        <w:t xml:space="preserve">1.Основной формой занятий коллективным </w:t>
      </w:r>
      <w:proofErr w:type="spellStart"/>
      <w:r w:rsidRPr="00B12C0D">
        <w:rPr>
          <w:sz w:val="18"/>
          <w:szCs w:val="18"/>
        </w:rPr>
        <w:t>музицированием</w:t>
      </w:r>
      <w:proofErr w:type="spellEnd"/>
      <w:r w:rsidRPr="00B12C0D">
        <w:rPr>
          <w:sz w:val="18"/>
          <w:szCs w:val="18"/>
        </w:rPr>
        <w:t xml:space="preserve"> являются занятия оркестром. </w:t>
      </w:r>
    </w:p>
    <w:p w:rsidR="00B12C0D" w:rsidRPr="00B12C0D" w:rsidRDefault="00B12C0D" w:rsidP="00B12C0D">
      <w:pPr>
        <w:widowControl w:val="0"/>
        <w:tabs>
          <w:tab w:val="left" w:pos="900"/>
        </w:tabs>
        <w:suppressAutoHyphens/>
        <w:ind w:right="708"/>
        <w:jc w:val="both"/>
        <w:rPr>
          <w:sz w:val="18"/>
          <w:szCs w:val="18"/>
        </w:rPr>
      </w:pPr>
      <w:r w:rsidRPr="00B12C0D">
        <w:rPr>
          <w:sz w:val="18"/>
          <w:szCs w:val="18"/>
        </w:rPr>
        <w:t xml:space="preserve">          </w:t>
      </w:r>
      <w:r w:rsidR="00505921">
        <w:rPr>
          <w:sz w:val="18"/>
          <w:szCs w:val="18"/>
        </w:rPr>
        <w:t xml:space="preserve">   </w:t>
      </w:r>
      <w:r w:rsidRPr="00B12C0D">
        <w:rPr>
          <w:sz w:val="18"/>
          <w:szCs w:val="18"/>
        </w:rPr>
        <w:t xml:space="preserve"> Оркестр и оркестровые группы, состоящие из учащихся, следует считать старшими.</w:t>
      </w:r>
    </w:p>
    <w:p w:rsidR="00505921" w:rsidRDefault="00B12C0D" w:rsidP="00B12C0D">
      <w:pPr>
        <w:widowControl w:val="0"/>
        <w:tabs>
          <w:tab w:val="left" w:pos="900"/>
        </w:tabs>
        <w:suppressAutoHyphens/>
        <w:ind w:right="708"/>
        <w:jc w:val="both"/>
        <w:rPr>
          <w:sz w:val="18"/>
          <w:szCs w:val="18"/>
        </w:rPr>
      </w:pPr>
      <w:r w:rsidRPr="00B12C0D">
        <w:rPr>
          <w:sz w:val="18"/>
          <w:szCs w:val="18"/>
        </w:rPr>
        <w:t xml:space="preserve">         </w:t>
      </w:r>
      <w:r w:rsidR="00505921">
        <w:rPr>
          <w:sz w:val="18"/>
          <w:szCs w:val="18"/>
        </w:rPr>
        <w:t xml:space="preserve">   </w:t>
      </w:r>
      <w:r w:rsidRPr="00B12C0D">
        <w:rPr>
          <w:sz w:val="18"/>
          <w:szCs w:val="18"/>
        </w:rPr>
        <w:t xml:space="preserve">2.Количественный состав групп по сольфеджио, музыкальной литературе  - в среднем 6-8 человек,  </w:t>
      </w:r>
      <w:proofErr w:type="gramStart"/>
      <w:r w:rsidRPr="00B12C0D">
        <w:rPr>
          <w:sz w:val="18"/>
          <w:szCs w:val="18"/>
        </w:rPr>
        <w:t>по</w:t>
      </w:r>
      <w:proofErr w:type="gramEnd"/>
      <w:r w:rsidRPr="00B12C0D">
        <w:rPr>
          <w:sz w:val="18"/>
          <w:szCs w:val="18"/>
        </w:rPr>
        <w:t xml:space="preserve"> </w:t>
      </w:r>
      <w:r w:rsidR="00505921">
        <w:rPr>
          <w:sz w:val="18"/>
          <w:szCs w:val="18"/>
        </w:rPr>
        <w:t xml:space="preserve"> </w:t>
      </w:r>
    </w:p>
    <w:p w:rsidR="00505921" w:rsidRDefault="00505921" w:rsidP="00505921">
      <w:pPr>
        <w:widowControl w:val="0"/>
        <w:tabs>
          <w:tab w:val="left" w:pos="900"/>
        </w:tabs>
        <w:suppressAutoHyphens/>
        <w:ind w:right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ансамблю – от 2-х </w:t>
      </w:r>
      <w:r w:rsidR="00B12C0D" w:rsidRPr="00B12C0D">
        <w:rPr>
          <w:sz w:val="18"/>
          <w:szCs w:val="18"/>
        </w:rPr>
        <w:t xml:space="preserve">человек. </w:t>
      </w:r>
    </w:p>
    <w:p w:rsidR="00F6663B" w:rsidRDefault="00505921" w:rsidP="00505921">
      <w:pPr>
        <w:widowControl w:val="0"/>
        <w:tabs>
          <w:tab w:val="left" w:pos="900"/>
        </w:tabs>
        <w:suppressAutoHyphens/>
        <w:ind w:right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B12C0D" w:rsidRPr="00B12C0D">
        <w:rPr>
          <w:sz w:val="18"/>
          <w:szCs w:val="18"/>
        </w:rPr>
        <w:t xml:space="preserve">Состав  групп  по оркестру в среднем 6 человек. </w:t>
      </w:r>
      <w:proofErr w:type="spellStart"/>
      <w:r w:rsidR="00B12C0D" w:rsidRPr="00B12C0D">
        <w:rPr>
          <w:sz w:val="18"/>
          <w:szCs w:val="18"/>
        </w:rPr>
        <w:t>Время</w:t>
      </w:r>
      <w:proofErr w:type="gramStart"/>
      <w:r w:rsidR="00B12C0D" w:rsidRPr="00B12C0D">
        <w:rPr>
          <w:sz w:val="18"/>
          <w:szCs w:val="18"/>
        </w:rPr>
        <w:t>,о</w:t>
      </w:r>
      <w:proofErr w:type="gramEnd"/>
      <w:r w:rsidR="00B12C0D" w:rsidRPr="00B12C0D">
        <w:rPr>
          <w:sz w:val="18"/>
          <w:szCs w:val="18"/>
        </w:rPr>
        <w:t>тведённое</w:t>
      </w:r>
      <w:proofErr w:type="spellEnd"/>
      <w:r w:rsidR="00B12C0D" w:rsidRPr="00B12C0D">
        <w:rPr>
          <w:sz w:val="18"/>
          <w:szCs w:val="18"/>
        </w:rPr>
        <w:t xml:space="preserve"> на ансамбль-1час.на коллектив</w:t>
      </w:r>
      <w:r w:rsidR="009505AA">
        <w:rPr>
          <w:sz w:val="18"/>
          <w:szCs w:val="18"/>
        </w:rPr>
        <w:t>.</w:t>
      </w:r>
    </w:p>
    <w:p w:rsidR="009505AA" w:rsidRDefault="009505AA" w:rsidP="00B12C0D">
      <w:pPr>
        <w:rPr>
          <w:sz w:val="18"/>
          <w:szCs w:val="18"/>
        </w:rPr>
      </w:pPr>
    </w:p>
    <w:p w:rsidR="009505AA" w:rsidRDefault="009505AA" w:rsidP="00B12C0D">
      <w:pPr>
        <w:rPr>
          <w:sz w:val="18"/>
          <w:szCs w:val="18"/>
        </w:rPr>
      </w:pPr>
    </w:p>
    <w:p w:rsidR="009505AA" w:rsidRDefault="009505AA" w:rsidP="00B12C0D">
      <w:pPr>
        <w:rPr>
          <w:sz w:val="18"/>
          <w:szCs w:val="18"/>
        </w:rPr>
      </w:pPr>
    </w:p>
    <w:p w:rsidR="009505AA" w:rsidRDefault="009505AA" w:rsidP="00B12C0D">
      <w:pPr>
        <w:rPr>
          <w:sz w:val="18"/>
          <w:szCs w:val="18"/>
        </w:rPr>
      </w:pPr>
    </w:p>
    <w:p w:rsidR="009505AA" w:rsidRDefault="009505AA" w:rsidP="00B12C0D">
      <w:pPr>
        <w:rPr>
          <w:sz w:val="18"/>
          <w:szCs w:val="18"/>
        </w:rPr>
      </w:pPr>
    </w:p>
    <w:p w:rsidR="009505AA" w:rsidRPr="003633F7" w:rsidRDefault="009505AA" w:rsidP="00B12C0D">
      <w:pPr>
        <w:rPr>
          <w:sz w:val="18"/>
          <w:szCs w:val="18"/>
        </w:rPr>
      </w:pPr>
    </w:p>
    <w:p w:rsidR="007D2130" w:rsidRDefault="003633F7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  <w:r w:rsidRPr="003633F7">
        <w:rPr>
          <w:rFonts w:ascii="Times New Roman" w:hAnsi="Times New Roman"/>
          <w:b/>
          <w:bCs/>
          <w:iCs/>
          <w:sz w:val="18"/>
          <w:szCs w:val="18"/>
        </w:rPr>
        <w:t xml:space="preserve">                                                                                              </w:t>
      </w:r>
    </w:p>
    <w:p w:rsidR="007D2130" w:rsidRDefault="007D2130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</w:p>
    <w:p w:rsidR="007D2130" w:rsidRDefault="007D2130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</w:p>
    <w:p w:rsidR="007D2130" w:rsidRDefault="007D2130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</w:p>
    <w:p w:rsidR="007D2130" w:rsidRDefault="007D2130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</w:p>
    <w:p w:rsidR="007D2130" w:rsidRDefault="007D2130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</w:p>
    <w:p w:rsidR="007D2130" w:rsidRDefault="007D2130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</w:p>
    <w:p w:rsidR="007D2130" w:rsidRDefault="007D2130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</w:p>
    <w:p w:rsidR="007D2130" w:rsidRDefault="007D2130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</w:p>
    <w:p w:rsidR="007D2130" w:rsidRDefault="007D2130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</w:p>
    <w:p w:rsidR="007D2130" w:rsidRDefault="007D2130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</w:p>
    <w:p w:rsidR="007D2130" w:rsidRDefault="007D2130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</w:p>
    <w:p w:rsidR="007D2130" w:rsidRDefault="007D2130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</w:p>
    <w:p w:rsidR="007D2130" w:rsidRDefault="007D2130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</w:p>
    <w:p w:rsidR="003633F7" w:rsidRPr="003633F7" w:rsidRDefault="003633F7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  <w:r w:rsidRPr="003633F7">
        <w:rPr>
          <w:rFonts w:ascii="Times New Roman" w:hAnsi="Times New Roman"/>
          <w:b/>
          <w:bCs/>
          <w:iCs/>
          <w:sz w:val="18"/>
          <w:szCs w:val="18"/>
        </w:rPr>
        <w:t xml:space="preserve">  </w:t>
      </w:r>
      <w:r w:rsidRPr="003633F7">
        <w:rPr>
          <w:rFonts w:ascii="Times New Roman" w:hAnsi="Times New Roman"/>
          <w:b/>
          <w:bCs/>
          <w:iCs/>
          <w:sz w:val="18"/>
          <w:szCs w:val="18"/>
          <w:lang w:val="en-US"/>
        </w:rPr>
        <w:t>IV</w:t>
      </w:r>
      <w:r w:rsidRPr="003633F7">
        <w:rPr>
          <w:rFonts w:ascii="Times New Roman" w:hAnsi="Times New Roman"/>
          <w:b/>
          <w:bCs/>
          <w:iCs/>
          <w:sz w:val="18"/>
          <w:szCs w:val="18"/>
        </w:rPr>
        <w:t xml:space="preserve"> Учебный план</w:t>
      </w:r>
    </w:p>
    <w:p w:rsidR="003633F7" w:rsidRPr="003633F7" w:rsidRDefault="003633F7" w:rsidP="003633F7">
      <w:pPr>
        <w:pStyle w:val="a3"/>
        <w:rPr>
          <w:rFonts w:ascii="Times New Roman" w:hAnsi="Times New Roman"/>
          <w:b/>
          <w:bCs/>
          <w:iCs/>
          <w:sz w:val="18"/>
          <w:szCs w:val="18"/>
        </w:rPr>
      </w:pPr>
      <w:r w:rsidRPr="003633F7">
        <w:rPr>
          <w:rFonts w:ascii="Times New Roman" w:hAnsi="Times New Roman"/>
          <w:b/>
          <w:bCs/>
          <w:iCs/>
          <w:sz w:val="18"/>
          <w:szCs w:val="18"/>
        </w:rPr>
        <w:t>Баян,  гитара                                                                                                                         Основной срок обучения 3 года</w:t>
      </w:r>
    </w:p>
    <w:tbl>
      <w:tblPr>
        <w:tblW w:w="0" w:type="auto"/>
        <w:tblInd w:w="108" w:type="dxa"/>
        <w:tblLayout w:type="fixed"/>
        <w:tblLook w:val="04A0"/>
      </w:tblPr>
      <w:tblGrid>
        <w:gridCol w:w="1710"/>
        <w:gridCol w:w="4920"/>
        <w:gridCol w:w="780"/>
        <w:gridCol w:w="825"/>
        <w:gridCol w:w="780"/>
        <w:gridCol w:w="1425"/>
        <w:gridCol w:w="1710"/>
        <w:gridCol w:w="1970"/>
      </w:tblGrid>
      <w:tr w:rsidR="003633F7" w:rsidRPr="003633F7" w:rsidTr="003633F7"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sz w:val="18"/>
                <w:szCs w:val="18"/>
              </w:rPr>
              <w:t>№№</w:t>
            </w:r>
          </w:p>
        </w:tc>
        <w:tc>
          <w:tcPr>
            <w:tcW w:w="4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sz w:val="18"/>
                <w:szCs w:val="18"/>
              </w:rPr>
              <w:t>Наименование предмета</w:t>
            </w:r>
          </w:p>
          <w:p w:rsidR="003633F7" w:rsidRPr="003633F7" w:rsidRDefault="003633F7">
            <w:pPr>
              <w:pStyle w:val="a3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Классы</w:t>
            </w:r>
          </w:p>
          <w:p w:rsidR="003633F7" w:rsidRPr="003633F7" w:rsidRDefault="003633F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sz w:val="18"/>
                <w:szCs w:val="18"/>
              </w:rPr>
              <w:t>Количество учебных недель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sz w:val="18"/>
                <w:szCs w:val="18"/>
              </w:rPr>
              <w:t>Всего часов по основному сроку обучения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Style w:val="FontStyle110"/>
                <w:b w:val="0"/>
                <w:iCs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Промежуточная  </w:t>
            </w:r>
            <w:r w:rsidRPr="003633F7">
              <w:rPr>
                <w:rStyle w:val="FontStyle110"/>
                <w:b w:val="0"/>
                <w:iCs/>
                <w:sz w:val="18"/>
                <w:szCs w:val="18"/>
              </w:rPr>
              <w:t>и итоговая аттестация          (класс)</w:t>
            </w:r>
          </w:p>
        </w:tc>
      </w:tr>
      <w:tr w:rsidR="003633F7" w:rsidRPr="003633F7" w:rsidTr="003633F7">
        <w:tc>
          <w:tcPr>
            <w:tcW w:w="6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rPr>
                <w:rFonts w:eastAsia="Times New Roman"/>
                <w:bCs/>
                <w:iCs/>
                <w:sz w:val="18"/>
                <w:szCs w:val="18"/>
                <w:lang w:eastAsia="hi-IN" w:bidi="hi-IN"/>
              </w:rPr>
            </w:pPr>
          </w:p>
        </w:tc>
        <w:tc>
          <w:tcPr>
            <w:tcW w:w="4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rPr>
                <w:rFonts w:eastAsia="Times New Roman"/>
                <w:bCs/>
                <w:iCs/>
                <w:sz w:val="18"/>
                <w:szCs w:val="18"/>
                <w:lang w:eastAsia="hi-IN" w:bidi="hi-I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3F7" w:rsidRPr="003633F7" w:rsidRDefault="003633F7">
            <w:pPr>
              <w:pStyle w:val="a3"/>
              <w:tabs>
                <w:tab w:val="left" w:pos="1307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rPr>
                <w:rFonts w:eastAsia="Times New Roman"/>
                <w:bCs/>
                <w:iCs/>
                <w:sz w:val="18"/>
                <w:szCs w:val="18"/>
                <w:lang w:eastAsia="hi-IN" w:bidi="hi-IN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rPr>
                <w:rFonts w:eastAsia="Times New Roman"/>
                <w:bCs/>
                <w:iCs/>
                <w:sz w:val="18"/>
                <w:szCs w:val="18"/>
                <w:lang w:eastAsia="hi-IN" w:bidi="hi-IN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F7" w:rsidRPr="003633F7" w:rsidRDefault="003633F7">
            <w:pPr>
              <w:rPr>
                <w:rStyle w:val="FontStyle110"/>
                <w:b w:val="0"/>
                <w:iCs/>
                <w:sz w:val="18"/>
                <w:szCs w:val="18"/>
                <w:lang w:eastAsia="hi-IN" w:bidi="hi-IN"/>
              </w:rPr>
            </w:pPr>
          </w:p>
        </w:tc>
      </w:tr>
      <w:tr w:rsidR="003633F7" w:rsidRPr="003633F7" w:rsidTr="003633F7">
        <w:trPr>
          <w:trHeight w:val="423"/>
        </w:trPr>
        <w:tc>
          <w:tcPr>
            <w:tcW w:w="6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bCs/>
                <w:iCs/>
                <w:sz w:val="18"/>
                <w:szCs w:val="18"/>
              </w:rPr>
            </w:pPr>
            <w:r w:rsidRPr="003633F7">
              <w:rPr>
                <w:rStyle w:val="FontStyle108"/>
                <w:b/>
                <w:bCs/>
                <w:iCs/>
                <w:sz w:val="18"/>
                <w:szCs w:val="18"/>
              </w:rPr>
              <w:t xml:space="preserve">ПО.01. Исполнительская подготовка: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F1130E" w:rsidRDefault="003633F7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F1130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F1130E" w:rsidRDefault="003633F7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F1130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F1130E" w:rsidRDefault="003633F7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F1130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3F7" w:rsidRPr="003633F7" w:rsidRDefault="003633F7" w:rsidP="003C1A2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33F7" w:rsidRPr="003633F7" w:rsidTr="003633F7"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/>
                <w:bCs/>
                <w:sz w:val="18"/>
                <w:szCs w:val="18"/>
              </w:rPr>
              <w:t>ПО.01.УП.01.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Style20"/>
              <w:widowControl/>
              <w:snapToGrid w:val="0"/>
              <w:spacing w:after="120" w:line="240" w:lineRule="auto"/>
              <w:jc w:val="left"/>
              <w:rPr>
                <w:rStyle w:val="FontStyle110"/>
                <w:b w:val="0"/>
                <w:sz w:val="18"/>
                <w:szCs w:val="18"/>
              </w:rPr>
            </w:pPr>
            <w:r w:rsidRPr="003633F7">
              <w:rPr>
                <w:rStyle w:val="FontStyle110"/>
                <w:b w:val="0"/>
                <w:sz w:val="18"/>
                <w:szCs w:val="18"/>
              </w:rPr>
              <w:t>Основы музыкального исполнительства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1,5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1,5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F1130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33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C1A2C" w:rsidP="003C1A2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3633F7" w:rsidRPr="003633F7">
              <w:rPr>
                <w:sz w:val="18"/>
                <w:szCs w:val="18"/>
              </w:rPr>
              <w:t>5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3</w:t>
            </w:r>
          </w:p>
        </w:tc>
      </w:tr>
      <w:tr w:rsidR="003633F7" w:rsidRPr="003633F7" w:rsidTr="003633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/>
                <w:bCs/>
                <w:sz w:val="18"/>
                <w:szCs w:val="18"/>
              </w:rPr>
              <w:t>ПО.01.УП.02.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rPr>
                <w:sz w:val="18"/>
                <w:szCs w:val="18"/>
              </w:rPr>
            </w:pPr>
            <w:proofErr w:type="spellStart"/>
            <w:r w:rsidRPr="003633F7">
              <w:rPr>
                <w:sz w:val="18"/>
                <w:szCs w:val="18"/>
              </w:rPr>
              <w:t>Музицирование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0,5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0,5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0,5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33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 w:rsidP="003C1A2C">
            <w:pPr>
              <w:snapToGrid w:val="0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49,5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-</w:t>
            </w:r>
          </w:p>
        </w:tc>
      </w:tr>
      <w:tr w:rsidR="003633F7" w:rsidRPr="003633F7" w:rsidTr="003633F7">
        <w:tc>
          <w:tcPr>
            <w:tcW w:w="6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spacing w:after="0"/>
              <w:rPr>
                <w:rStyle w:val="FontStyle108"/>
                <w:bCs/>
                <w:sz w:val="18"/>
                <w:szCs w:val="18"/>
              </w:rPr>
            </w:pPr>
            <w:r w:rsidRPr="003633F7">
              <w:rPr>
                <w:rFonts w:ascii="Times New Roman" w:hAnsi="Times New Roman"/>
                <w:sz w:val="18"/>
                <w:szCs w:val="18"/>
              </w:rPr>
              <w:t xml:space="preserve">Самостоятельная работа по </w:t>
            </w:r>
            <w:r w:rsidRPr="003633F7">
              <w:rPr>
                <w:rStyle w:val="FontStyle108"/>
                <w:bCs/>
                <w:sz w:val="18"/>
                <w:szCs w:val="18"/>
              </w:rPr>
              <w:t xml:space="preserve">ПО.01.  </w:t>
            </w:r>
          </w:p>
          <w:p w:rsidR="003633F7" w:rsidRPr="003633F7" w:rsidRDefault="003633F7">
            <w:pPr>
              <w:pStyle w:val="a3"/>
              <w:snapToGrid w:val="0"/>
              <w:spacing w:after="0"/>
              <w:rPr>
                <w:rStyle w:val="FontStyle108"/>
                <w:sz w:val="18"/>
                <w:szCs w:val="18"/>
              </w:rPr>
            </w:pPr>
            <w:r w:rsidRPr="003633F7">
              <w:rPr>
                <w:rStyle w:val="FontStyle108"/>
                <w:sz w:val="18"/>
                <w:szCs w:val="18"/>
              </w:rPr>
              <w:t xml:space="preserve">Исполнительская подготовка: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33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 w:rsidP="003C1A2C">
            <w:pPr>
              <w:snapToGrid w:val="0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495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33F7" w:rsidRPr="003633F7" w:rsidTr="003633F7">
        <w:trPr>
          <w:trHeight w:val="446"/>
        </w:trPr>
        <w:tc>
          <w:tcPr>
            <w:tcW w:w="6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color w:val="000000"/>
                <w:sz w:val="18"/>
                <w:szCs w:val="18"/>
              </w:rPr>
            </w:pPr>
            <w:r w:rsidRPr="003633F7">
              <w:rPr>
                <w:rStyle w:val="FontStyle108"/>
                <w:b/>
                <w:bCs/>
                <w:color w:val="000000"/>
                <w:sz w:val="18"/>
                <w:szCs w:val="18"/>
              </w:rPr>
              <w:t xml:space="preserve">ПО.02. </w:t>
            </w:r>
            <w:r w:rsidRPr="003633F7">
              <w:rPr>
                <w:rStyle w:val="FontStyle108"/>
                <w:b/>
                <w:color w:val="000000"/>
                <w:sz w:val="18"/>
                <w:szCs w:val="18"/>
              </w:rPr>
              <w:t>Историко-теоретическая подготовка: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633F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633F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633F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33F7" w:rsidRPr="003633F7" w:rsidTr="003633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ПО.02.УП.01.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Музыкальная грамота и сольфеджио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F1130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33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 w:rsidP="003C1A2C">
            <w:pPr>
              <w:snapToGrid w:val="0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132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3</w:t>
            </w:r>
          </w:p>
        </w:tc>
      </w:tr>
      <w:tr w:rsidR="003633F7" w:rsidRPr="003633F7" w:rsidTr="003633F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ПО.02.УП.02.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Музыкальная литература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33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 w:rsidP="003C1A2C">
            <w:pPr>
              <w:snapToGrid w:val="0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66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-</w:t>
            </w:r>
          </w:p>
        </w:tc>
      </w:tr>
      <w:tr w:rsidR="003633F7" w:rsidRPr="003633F7" w:rsidTr="003633F7"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ПО.02.УП.03.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Слушание музыки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633F7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 w:rsidP="003C1A2C">
            <w:pPr>
              <w:pStyle w:val="a3"/>
              <w:snapToGrid w:val="0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-</w:t>
            </w:r>
          </w:p>
        </w:tc>
      </w:tr>
      <w:tr w:rsidR="003633F7" w:rsidRPr="003633F7" w:rsidTr="003633F7">
        <w:tc>
          <w:tcPr>
            <w:tcW w:w="6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5"/>
              <w:widowControl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rStyle w:val="FontStyle108"/>
                <w:bCs/>
                <w:sz w:val="18"/>
                <w:szCs w:val="18"/>
                <w:u w:val="none"/>
              </w:rPr>
            </w:pPr>
            <w:r w:rsidRPr="003633F7">
              <w:rPr>
                <w:rFonts w:cs="Times New Roman"/>
                <w:sz w:val="18"/>
                <w:szCs w:val="18"/>
                <w:u w:val="none"/>
              </w:rPr>
              <w:t>Самостоятельная работа по</w:t>
            </w:r>
            <w:r w:rsidRPr="003633F7">
              <w:rPr>
                <w:rStyle w:val="FontStyle108"/>
                <w:bCs/>
                <w:sz w:val="18"/>
                <w:szCs w:val="18"/>
                <w:u w:val="none"/>
              </w:rPr>
              <w:t xml:space="preserve"> </w:t>
            </w:r>
            <w:r w:rsidRPr="003633F7">
              <w:rPr>
                <w:rStyle w:val="FontStyle108"/>
                <w:bCs/>
                <w:color w:val="000000"/>
                <w:sz w:val="18"/>
                <w:szCs w:val="18"/>
                <w:u w:val="none"/>
              </w:rPr>
              <w:t>ПО.02.</w:t>
            </w:r>
            <w:r w:rsidRPr="003633F7">
              <w:rPr>
                <w:rStyle w:val="FontStyle108"/>
                <w:bCs/>
                <w:sz w:val="18"/>
                <w:szCs w:val="18"/>
                <w:u w:val="none"/>
              </w:rPr>
              <w:t xml:space="preserve">                           </w:t>
            </w:r>
          </w:p>
          <w:p w:rsidR="003633F7" w:rsidRPr="003633F7" w:rsidRDefault="003633F7">
            <w:pPr>
              <w:pStyle w:val="5"/>
              <w:widowControl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rStyle w:val="FontStyle108"/>
                <w:color w:val="000000"/>
                <w:sz w:val="18"/>
                <w:szCs w:val="18"/>
                <w:u w:val="none"/>
              </w:rPr>
            </w:pPr>
            <w:r w:rsidRPr="003633F7">
              <w:rPr>
                <w:rStyle w:val="FontStyle108"/>
                <w:color w:val="000000"/>
                <w:sz w:val="18"/>
                <w:szCs w:val="18"/>
                <w:u w:val="none"/>
              </w:rPr>
              <w:t>Историко-теоретическая подготовка: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3633F7">
              <w:rPr>
                <w:sz w:val="18"/>
                <w:szCs w:val="18"/>
              </w:rPr>
              <w:t>33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 w:rsidP="003C1A2C">
            <w:pPr>
              <w:pStyle w:val="a3"/>
              <w:snapToGrid w:val="0"/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148,5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33F7" w:rsidRPr="003633F7" w:rsidTr="003633F7">
        <w:trPr>
          <w:trHeight w:val="556"/>
        </w:trPr>
        <w:tc>
          <w:tcPr>
            <w:tcW w:w="6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 w:rsidRPr="003633F7">
              <w:rPr>
                <w:b/>
                <w:bCs/>
                <w:sz w:val="18"/>
                <w:szCs w:val="18"/>
              </w:rPr>
              <w:t xml:space="preserve">Всего аудиторной нагрузки по двум предметным областям:   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3F7" w:rsidRPr="003633F7" w:rsidRDefault="003633F7">
            <w:pPr>
              <w:pStyle w:val="a3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 xml:space="preserve">   </w:t>
            </w:r>
            <w:r w:rsidR="00F1130E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3F7" w:rsidRPr="003633F7" w:rsidRDefault="003633F7">
            <w:pPr>
              <w:pStyle w:val="a3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 xml:space="preserve">   </w:t>
            </w:r>
            <w:r w:rsidR="00F1130E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3F7" w:rsidRPr="003633F7" w:rsidRDefault="003633F7">
            <w:pPr>
              <w:pStyle w:val="a3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 xml:space="preserve">   </w:t>
            </w:r>
            <w:r w:rsidR="00F1130E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33F7" w:rsidRPr="003633F7" w:rsidRDefault="003633F7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3F7" w:rsidRPr="003633F7" w:rsidRDefault="00F1130E">
            <w:pPr>
              <w:pStyle w:val="a3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396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633F7" w:rsidRPr="003633F7" w:rsidTr="003633F7">
        <w:tc>
          <w:tcPr>
            <w:tcW w:w="6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snapToGrid w:val="0"/>
              <w:spacing w:after="120"/>
              <w:rPr>
                <w:b/>
                <w:sz w:val="18"/>
                <w:szCs w:val="18"/>
              </w:rPr>
            </w:pPr>
            <w:r w:rsidRPr="003633F7">
              <w:rPr>
                <w:b/>
                <w:sz w:val="18"/>
                <w:szCs w:val="18"/>
              </w:rPr>
              <w:t xml:space="preserve">Максимальная нагрузка </w:t>
            </w:r>
            <w:r w:rsidRPr="003633F7">
              <w:rPr>
                <w:b/>
                <w:bCs/>
                <w:sz w:val="18"/>
                <w:szCs w:val="18"/>
              </w:rPr>
              <w:t>по двум предметным областям</w:t>
            </w:r>
            <w:r w:rsidRPr="003633F7">
              <w:rPr>
                <w:b/>
                <w:sz w:val="18"/>
                <w:szCs w:val="18"/>
              </w:rPr>
              <w:t xml:space="preserve"> с учётом самостоятельной работы: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3633F7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3F7" w:rsidRPr="003633F7" w:rsidRDefault="003633F7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3F7" w:rsidRPr="003633F7" w:rsidRDefault="003633F7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7" w:rsidRPr="003633F7" w:rsidRDefault="003633F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3633F7" w:rsidRPr="003633F7" w:rsidRDefault="003633F7" w:rsidP="003633F7">
      <w:pPr>
        <w:pStyle w:val="a3"/>
        <w:rPr>
          <w:rFonts w:ascii="Times New Roman" w:hAnsi="Times New Roman"/>
          <w:bCs/>
          <w:iCs/>
          <w:sz w:val="18"/>
          <w:szCs w:val="18"/>
        </w:rPr>
      </w:pPr>
      <w:r w:rsidRPr="003633F7">
        <w:rPr>
          <w:rFonts w:ascii="Times New Roman" w:hAnsi="Times New Roman"/>
          <w:bCs/>
          <w:iCs/>
          <w:sz w:val="18"/>
          <w:szCs w:val="18"/>
        </w:rPr>
        <w:t xml:space="preserve">           </w:t>
      </w:r>
    </w:p>
    <w:p w:rsidR="003633F7" w:rsidRPr="003633F7" w:rsidRDefault="003633F7" w:rsidP="003633F7">
      <w:pPr>
        <w:pStyle w:val="a3"/>
        <w:rPr>
          <w:rFonts w:ascii="Times New Roman" w:hAnsi="Times New Roman"/>
          <w:bCs/>
          <w:iCs/>
          <w:sz w:val="18"/>
          <w:szCs w:val="18"/>
        </w:rPr>
      </w:pPr>
    </w:p>
    <w:p w:rsidR="003633F7" w:rsidRPr="003633F7" w:rsidRDefault="003633F7" w:rsidP="003633F7">
      <w:pPr>
        <w:tabs>
          <w:tab w:val="left" w:pos="720"/>
          <w:tab w:val="left" w:pos="900"/>
        </w:tabs>
        <w:suppressAutoHyphens/>
        <w:ind w:left="360"/>
        <w:jc w:val="both"/>
        <w:rPr>
          <w:sz w:val="18"/>
          <w:szCs w:val="18"/>
        </w:rPr>
      </w:pPr>
      <w:r w:rsidRPr="003633F7">
        <w:rPr>
          <w:sz w:val="18"/>
          <w:szCs w:val="18"/>
        </w:rPr>
        <w:t>1.Учащиеся по их желанию и на основании заявления родителей могут посещать занятия общего хора или оркестра русских народных инструментов.</w:t>
      </w:r>
    </w:p>
    <w:p w:rsidR="00505921" w:rsidRDefault="003633F7" w:rsidP="00505921">
      <w:pPr>
        <w:tabs>
          <w:tab w:val="left" w:pos="900"/>
        </w:tabs>
        <w:suppressAutoHyphens/>
        <w:jc w:val="both"/>
        <w:rPr>
          <w:sz w:val="18"/>
          <w:szCs w:val="18"/>
        </w:rPr>
      </w:pPr>
      <w:r w:rsidRPr="003633F7">
        <w:rPr>
          <w:sz w:val="18"/>
          <w:szCs w:val="18"/>
        </w:rPr>
        <w:t xml:space="preserve">     </w:t>
      </w:r>
      <w:r w:rsidR="00505921">
        <w:rPr>
          <w:sz w:val="18"/>
          <w:szCs w:val="18"/>
        </w:rPr>
        <w:t xml:space="preserve">  </w:t>
      </w:r>
      <w:r w:rsidRPr="003633F7">
        <w:rPr>
          <w:sz w:val="18"/>
          <w:szCs w:val="18"/>
        </w:rPr>
        <w:t xml:space="preserve">2.Факультативные предметы, выходящие за рамки учебного плана, предоставляются учащимся </w:t>
      </w:r>
      <w:proofErr w:type="gramStart"/>
      <w:r w:rsidRPr="003633F7">
        <w:rPr>
          <w:sz w:val="18"/>
          <w:szCs w:val="18"/>
        </w:rPr>
        <w:t>по</w:t>
      </w:r>
      <w:proofErr w:type="gramEnd"/>
      <w:r w:rsidRPr="003633F7">
        <w:rPr>
          <w:sz w:val="18"/>
          <w:szCs w:val="18"/>
        </w:rPr>
        <w:t xml:space="preserve"> внебюдж</w:t>
      </w:r>
      <w:r w:rsidR="00505921">
        <w:rPr>
          <w:sz w:val="18"/>
          <w:szCs w:val="18"/>
        </w:rPr>
        <w:t xml:space="preserve">етной           </w:t>
      </w:r>
    </w:p>
    <w:p w:rsidR="003633F7" w:rsidRPr="003633F7" w:rsidRDefault="00505921" w:rsidP="00505921">
      <w:pPr>
        <w:tabs>
          <w:tab w:val="left" w:pos="90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форме обучения за  </w:t>
      </w:r>
      <w:r w:rsidR="003633F7" w:rsidRPr="003633F7">
        <w:rPr>
          <w:sz w:val="18"/>
          <w:szCs w:val="18"/>
        </w:rPr>
        <w:t xml:space="preserve">отдельную плату на основании заявления родителей, а также по ходатайству отдела.  </w:t>
      </w:r>
    </w:p>
    <w:p w:rsidR="003633F7" w:rsidRPr="003633F7" w:rsidRDefault="003633F7" w:rsidP="003633F7">
      <w:pPr>
        <w:pStyle w:val="a3"/>
        <w:rPr>
          <w:rFonts w:ascii="Times New Roman" w:hAnsi="Times New Roman"/>
          <w:bCs/>
          <w:iCs/>
          <w:sz w:val="18"/>
          <w:szCs w:val="18"/>
        </w:rPr>
      </w:pPr>
    </w:p>
    <w:p w:rsidR="009505AA" w:rsidRPr="009505AA" w:rsidRDefault="009505AA" w:rsidP="009505AA">
      <w:pPr>
        <w:rPr>
          <w:b/>
          <w:bCs/>
          <w:sz w:val="18"/>
          <w:szCs w:val="18"/>
        </w:rPr>
      </w:pPr>
    </w:p>
    <w:p w:rsidR="00C15167" w:rsidRDefault="009505AA" w:rsidP="009505AA">
      <w:pPr>
        <w:rPr>
          <w:b/>
          <w:bCs/>
          <w:sz w:val="18"/>
          <w:szCs w:val="18"/>
        </w:rPr>
      </w:pPr>
      <w:r w:rsidRPr="009505AA">
        <w:rPr>
          <w:b/>
          <w:bCs/>
          <w:sz w:val="18"/>
          <w:szCs w:val="18"/>
        </w:rPr>
        <w:t xml:space="preserve">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                                </w:t>
      </w:r>
      <w:r w:rsidR="00C15167">
        <w:rPr>
          <w:b/>
          <w:bCs/>
          <w:sz w:val="18"/>
          <w:szCs w:val="18"/>
        </w:rPr>
        <w:t xml:space="preserve">   </w:t>
      </w: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C15167" w:rsidRDefault="00C15167" w:rsidP="009505AA">
      <w:pPr>
        <w:rPr>
          <w:b/>
          <w:bCs/>
          <w:sz w:val="18"/>
          <w:szCs w:val="18"/>
        </w:rPr>
      </w:pPr>
    </w:p>
    <w:p w:rsidR="009505AA" w:rsidRPr="009505AA" w:rsidRDefault="00636FC3" w:rsidP="009505A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</w:t>
      </w:r>
      <w:r w:rsidR="009505AA" w:rsidRPr="009505AA">
        <w:rPr>
          <w:b/>
          <w:bCs/>
          <w:sz w:val="18"/>
          <w:szCs w:val="18"/>
        </w:rPr>
        <w:t xml:space="preserve">V  Учебный план </w:t>
      </w:r>
    </w:p>
    <w:p w:rsidR="009505AA" w:rsidRPr="009505AA" w:rsidRDefault="009505AA" w:rsidP="009505AA">
      <w:pPr>
        <w:rPr>
          <w:b/>
          <w:bCs/>
          <w:sz w:val="18"/>
          <w:szCs w:val="18"/>
        </w:rPr>
      </w:pPr>
      <w:r w:rsidRPr="009505AA">
        <w:rPr>
          <w:b/>
          <w:bCs/>
          <w:sz w:val="18"/>
          <w:szCs w:val="18"/>
        </w:rPr>
        <w:t xml:space="preserve">        </w:t>
      </w:r>
    </w:p>
    <w:p w:rsidR="00636FC3" w:rsidRDefault="009505AA" w:rsidP="009505AA">
      <w:pPr>
        <w:rPr>
          <w:b/>
          <w:bCs/>
          <w:sz w:val="18"/>
          <w:szCs w:val="18"/>
        </w:rPr>
      </w:pPr>
      <w:r w:rsidRPr="009505AA">
        <w:rPr>
          <w:b/>
          <w:bCs/>
          <w:sz w:val="18"/>
          <w:szCs w:val="18"/>
        </w:rPr>
        <w:t xml:space="preserve">        Сольное пение ( академический </w:t>
      </w:r>
      <w:proofErr w:type="spellStart"/>
      <w:r w:rsidRPr="009505AA">
        <w:rPr>
          <w:b/>
          <w:bCs/>
          <w:sz w:val="18"/>
          <w:szCs w:val="18"/>
        </w:rPr>
        <w:t>вокал</w:t>
      </w:r>
      <w:proofErr w:type="gramStart"/>
      <w:r w:rsidRPr="009505AA">
        <w:rPr>
          <w:b/>
          <w:bCs/>
          <w:sz w:val="18"/>
          <w:szCs w:val="18"/>
        </w:rPr>
        <w:t>.э</w:t>
      </w:r>
      <w:proofErr w:type="gramEnd"/>
      <w:r w:rsidRPr="009505AA">
        <w:rPr>
          <w:b/>
          <w:bCs/>
          <w:sz w:val="18"/>
          <w:szCs w:val="18"/>
        </w:rPr>
        <w:t>страдное</w:t>
      </w:r>
      <w:proofErr w:type="spellEnd"/>
      <w:r w:rsidRPr="009505AA">
        <w:rPr>
          <w:b/>
          <w:bCs/>
          <w:sz w:val="18"/>
          <w:szCs w:val="18"/>
        </w:rPr>
        <w:t xml:space="preserve"> пение)                                                          </w:t>
      </w:r>
    </w:p>
    <w:p w:rsidR="009505AA" w:rsidRPr="009505AA" w:rsidRDefault="00636FC3" w:rsidP="009505A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</w:t>
      </w:r>
      <w:r w:rsidR="009505AA" w:rsidRPr="009505AA">
        <w:rPr>
          <w:b/>
          <w:bCs/>
          <w:sz w:val="18"/>
          <w:szCs w:val="18"/>
        </w:rPr>
        <w:t>Основной срок обучения 3 года</w:t>
      </w:r>
    </w:p>
    <w:tbl>
      <w:tblPr>
        <w:tblW w:w="0" w:type="auto"/>
        <w:tblInd w:w="108" w:type="dxa"/>
        <w:tblLayout w:type="fixed"/>
        <w:tblLook w:val="04A0"/>
      </w:tblPr>
      <w:tblGrid>
        <w:gridCol w:w="1755"/>
        <w:gridCol w:w="5055"/>
        <w:gridCol w:w="750"/>
        <w:gridCol w:w="780"/>
        <w:gridCol w:w="675"/>
        <w:gridCol w:w="1440"/>
        <w:gridCol w:w="1680"/>
        <w:gridCol w:w="1960"/>
      </w:tblGrid>
      <w:tr w:rsidR="009505AA" w:rsidRPr="009505AA" w:rsidTr="009505AA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9505AA">
              <w:rPr>
                <w:bCs/>
                <w:iCs/>
                <w:sz w:val="18"/>
                <w:szCs w:val="18"/>
              </w:rPr>
              <w:t>№№</w:t>
            </w:r>
          </w:p>
        </w:tc>
        <w:tc>
          <w:tcPr>
            <w:tcW w:w="5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9505AA">
              <w:rPr>
                <w:bCs/>
                <w:iCs/>
                <w:sz w:val="18"/>
                <w:szCs w:val="18"/>
              </w:rPr>
              <w:t>Наименование предмета</w:t>
            </w:r>
          </w:p>
          <w:p w:rsidR="009505AA" w:rsidRPr="009505AA" w:rsidRDefault="009505AA">
            <w:pPr>
              <w:pStyle w:val="a3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Классы</w:t>
            </w:r>
          </w:p>
          <w:p w:rsidR="009505AA" w:rsidRPr="009505AA" w:rsidRDefault="009505AA">
            <w:pPr>
              <w:pStyle w:val="a3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9505AA">
              <w:rPr>
                <w:bCs/>
                <w:iCs/>
                <w:sz w:val="18"/>
                <w:szCs w:val="18"/>
              </w:rPr>
              <w:t>Количество учебных недель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9505AA">
              <w:rPr>
                <w:bCs/>
                <w:iCs/>
                <w:sz w:val="18"/>
                <w:szCs w:val="18"/>
              </w:rPr>
              <w:t>Всего часов по основному сроку обучения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rStyle w:val="FontStyle110"/>
                <w:iCs/>
                <w:sz w:val="18"/>
                <w:szCs w:val="18"/>
              </w:rPr>
            </w:pPr>
            <w:r w:rsidRPr="009505AA">
              <w:rPr>
                <w:bCs/>
                <w:iCs/>
                <w:sz w:val="18"/>
                <w:szCs w:val="18"/>
              </w:rPr>
              <w:t xml:space="preserve">Промежуточная  </w:t>
            </w:r>
            <w:r w:rsidRPr="009505AA">
              <w:rPr>
                <w:rStyle w:val="FontStyle110"/>
                <w:iCs/>
                <w:sz w:val="18"/>
                <w:szCs w:val="18"/>
              </w:rPr>
              <w:t>и итоговая аттестация          (класс)</w:t>
            </w:r>
          </w:p>
        </w:tc>
      </w:tr>
      <w:tr w:rsidR="009505AA" w:rsidRPr="009505AA" w:rsidTr="009505AA">
        <w:tc>
          <w:tcPr>
            <w:tcW w:w="6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rPr>
                <w:rFonts w:ascii="Calibri" w:eastAsia="Times New Roman" w:hAnsi="Calibri"/>
                <w:bCs/>
                <w:iCs/>
                <w:sz w:val="18"/>
                <w:szCs w:val="18"/>
                <w:lang w:eastAsia="hi-IN" w:bidi="hi-IN"/>
              </w:rPr>
            </w:pPr>
          </w:p>
        </w:tc>
        <w:tc>
          <w:tcPr>
            <w:tcW w:w="5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rPr>
                <w:rFonts w:ascii="Calibri" w:eastAsia="Times New Roman" w:hAnsi="Calibri"/>
                <w:bCs/>
                <w:iCs/>
                <w:sz w:val="18"/>
                <w:szCs w:val="18"/>
                <w:lang w:eastAsia="hi-IN" w:bidi="hi-I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9505AA">
              <w:rPr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Cs/>
                <w:iCs/>
                <w:sz w:val="18"/>
                <w:szCs w:val="18"/>
              </w:rPr>
            </w:pPr>
            <w:r w:rsidRPr="009505AA">
              <w:rPr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rPr>
                <w:rFonts w:ascii="Calibri" w:eastAsia="Times New Roman" w:hAnsi="Calibri"/>
                <w:bCs/>
                <w:iCs/>
                <w:sz w:val="18"/>
                <w:szCs w:val="18"/>
                <w:lang w:eastAsia="hi-IN" w:bidi="hi-IN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rPr>
                <w:rFonts w:ascii="Calibri" w:eastAsia="Times New Roman" w:hAnsi="Calibri"/>
                <w:bCs/>
                <w:iCs/>
                <w:sz w:val="18"/>
                <w:szCs w:val="18"/>
                <w:lang w:eastAsia="hi-IN" w:bidi="hi-IN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5AA" w:rsidRPr="009505AA" w:rsidRDefault="009505AA">
            <w:pPr>
              <w:rPr>
                <w:rStyle w:val="FontStyle110"/>
                <w:rFonts w:eastAsia="Times New Roman"/>
                <w:iCs/>
                <w:sz w:val="18"/>
                <w:szCs w:val="18"/>
                <w:lang w:eastAsia="hi-IN" w:bidi="hi-IN"/>
              </w:rPr>
            </w:pPr>
          </w:p>
        </w:tc>
      </w:tr>
      <w:tr w:rsidR="009505AA" w:rsidRPr="009505AA" w:rsidTr="009505AA"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bCs/>
                <w:iCs/>
                <w:sz w:val="18"/>
                <w:szCs w:val="18"/>
              </w:rPr>
            </w:pPr>
            <w:r w:rsidRPr="009505AA">
              <w:rPr>
                <w:rStyle w:val="FontStyle108"/>
                <w:b/>
                <w:bCs/>
                <w:iCs/>
                <w:sz w:val="18"/>
                <w:szCs w:val="18"/>
              </w:rPr>
              <w:t xml:space="preserve"> ПО.01. Исполнительская подготовка:  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505AA">
              <w:rPr>
                <w:b/>
                <w:bCs/>
                <w:sz w:val="18"/>
                <w:szCs w:val="18"/>
              </w:rPr>
              <w:t>2,5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505AA">
              <w:rPr>
                <w:b/>
                <w:bCs/>
                <w:sz w:val="18"/>
                <w:szCs w:val="18"/>
              </w:rPr>
              <w:t>2</w:t>
            </w:r>
            <w:r w:rsidR="003B360E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505AA">
              <w:rPr>
                <w:b/>
                <w:bCs/>
                <w:sz w:val="18"/>
                <w:szCs w:val="18"/>
              </w:rPr>
              <w:t>2</w:t>
            </w:r>
            <w:r w:rsidR="003B360E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05AA" w:rsidRPr="009505AA" w:rsidRDefault="009505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05AA" w:rsidRPr="009505AA" w:rsidTr="009505AA"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505AA">
              <w:rPr>
                <w:b/>
                <w:bCs/>
                <w:sz w:val="18"/>
                <w:szCs w:val="18"/>
              </w:rPr>
              <w:t>ПО.01.УП.01.</w:t>
            </w:r>
          </w:p>
        </w:tc>
        <w:tc>
          <w:tcPr>
            <w:tcW w:w="5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rPr>
                <w:sz w:val="18"/>
                <w:szCs w:val="18"/>
              </w:rPr>
            </w:pPr>
            <w:r w:rsidRPr="009505AA">
              <w:rPr>
                <w:b/>
                <w:bCs/>
                <w:sz w:val="18"/>
                <w:szCs w:val="18"/>
              </w:rPr>
              <w:t xml:space="preserve">Основы музыкального исполнительства. </w:t>
            </w:r>
            <w:r w:rsidRPr="009505AA">
              <w:rPr>
                <w:sz w:val="18"/>
                <w:szCs w:val="18"/>
              </w:rPr>
              <w:t>Академический вокал,</w:t>
            </w:r>
          </w:p>
          <w:p w:rsidR="009505AA" w:rsidRPr="009505AA" w:rsidRDefault="009505AA">
            <w:pPr>
              <w:snapToGrid w:val="0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Эстрадное пение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33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 w:rsidP="003B360E">
            <w:pPr>
              <w:pStyle w:val="a3"/>
              <w:snapToGrid w:val="0"/>
              <w:rPr>
                <w:bCs/>
                <w:iCs/>
                <w:sz w:val="18"/>
                <w:szCs w:val="18"/>
              </w:rPr>
            </w:pPr>
            <w:r w:rsidRPr="009505AA">
              <w:rPr>
                <w:bCs/>
                <w:iCs/>
                <w:sz w:val="18"/>
                <w:szCs w:val="18"/>
              </w:rPr>
              <w:t>198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3</w:t>
            </w:r>
          </w:p>
        </w:tc>
      </w:tr>
      <w:tr w:rsidR="009505AA" w:rsidRPr="009505AA" w:rsidTr="009505AA"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505AA">
              <w:rPr>
                <w:b/>
                <w:bCs/>
                <w:sz w:val="18"/>
                <w:szCs w:val="18"/>
              </w:rPr>
              <w:t>ПО.01.УП.02.</w:t>
            </w:r>
          </w:p>
        </w:tc>
        <w:tc>
          <w:tcPr>
            <w:tcW w:w="5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Фортепиано (клавишный синтезатор)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0,5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3B360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3B360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33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3B360E" w:rsidP="003B360E">
            <w:pPr>
              <w:pStyle w:val="a3"/>
              <w:snapToGri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49</w:t>
            </w:r>
            <w:r w:rsidR="009505AA" w:rsidRPr="009505AA">
              <w:rPr>
                <w:bCs/>
                <w:iCs/>
                <w:sz w:val="18"/>
                <w:szCs w:val="18"/>
              </w:rPr>
              <w:t>,5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05AA" w:rsidRPr="009505AA" w:rsidTr="009505AA">
        <w:tc>
          <w:tcPr>
            <w:tcW w:w="6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pStyle w:val="a3"/>
              <w:snapToGrid w:val="0"/>
              <w:rPr>
                <w:rStyle w:val="FontStyle108"/>
                <w:bCs/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 xml:space="preserve">Самостоятельная работа по </w:t>
            </w:r>
            <w:r w:rsidRPr="009505AA">
              <w:rPr>
                <w:rStyle w:val="FontStyle108"/>
                <w:bCs/>
                <w:sz w:val="18"/>
                <w:szCs w:val="18"/>
              </w:rPr>
              <w:t xml:space="preserve">ПО.01.  </w:t>
            </w:r>
          </w:p>
          <w:p w:rsidR="009505AA" w:rsidRPr="009505AA" w:rsidRDefault="009505AA">
            <w:pPr>
              <w:pStyle w:val="a3"/>
              <w:snapToGrid w:val="0"/>
              <w:rPr>
                <w:rStyle w:val="FontStyle108"/>
                <w:sz w:val="18"/>
                <w:szCs w:val="18"/>
              </w:rPr>
            </w:pPr>
            <w:r w:rsidRPr="009505AA">
              <w:rPr>
                <w:rStyle w:val="FontStyle108"/>
                <w:sz w:val="18"/>
                <w:szCs w:val="18"/>
              </w:rPr>
              <w:t xml:space="preserve">Исполнительская подготовка: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05AA" w:rsidRPr="009505AA" w:rsidRDefault="009505AA" w:rsidP="003B360E">
            <w:pPr>
              <w:pStyle w:val="a3"/>
              <w:snapToGri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05AA" w:rsidRPr="009505AA" w:rsidTr="009505AA">
        <w:tc>
          <w:tcPr>
            <w:tcW w:w="6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color w:val="000000"/>
                <w:sz w:val="18"/>
                <w:szCs w:val="18"/>
              </w:rPr>
            </w:pPr>
            <w:r w:rsidRPr="009505AA">
              <w:rPr>
                <w:rStyle w:val="FontStyle108"/>
                <w:b/>
                <w:bCs/>
                <w:color w:val="000000"/>
                <w:sz w:val="18"/>
                <w:szCs w:val="18"/>
              </w:rPr>
              <w:t xml:space="preserve">ПО.02. </w:t>
            </w:r>
            <w:r w:rsidRPr="009505AA">
              <w:rPr>
                <w:rStyle w:val="FontStyle108"/>
                <w:b/>
                <w:color w:val="000000"/>
                <w:sz w:val="18"/>
                <w:szCs w:val="18"/>
              </w:rPr>
              <w:t>Историко-теоретическая подготовка: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3B360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505A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505A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05AA" w:rsidRPr="009505AA" w:rsidTr="009505AA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05AA">
              <w:rPr>
                <w:b/>
                <w:bCs/>
                <w:color w:val="000000"/>
                <w:sz w:val="18"/>
                <w:szCs w:val="18"/>
              </w:rPr>
              <w:t>ПО.02.УП.01.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Музыкальная грамота и сольфеджио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3B360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3B360E" w:rsidP="003B360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3</w:t>
            </w:r>
          </w:p>
        </w:tc>
      </w:tr>
      <w:tr w:rsidR="009505AA" w:rsidRPr="009505AA" w:rsidTr="009505AA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05AA">
              <w:rPr>
                <w:b/>
                <w:bCs/>
                <w:color w:val="000000"/>
                <w:sz w:val="18"/>
                <w:szCs w:val="18"/>
              </w:rPr>
              <w:t>ПО.02.УП.02.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05AA" w:rsidRPr="009505AA" w:rsidRDefault="009505AA">
            <w:pPr>
              <w:snapToGrid w:val="0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Музыкальная литература</w:t>
            </w:r>
          </w:p>
          <w:p w:rsidR="009505AA" w:rsidRPr="009505AA" w:rsidRDefault="009505AA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 w:rsidP="003B360E">
            <w:pPr>
              <w:snapToGrid w:val="0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66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-</w:t>
            </w:r>
          </w:p>
        </w:tc>
      </w:tr>
      <w:tr w:rsidR="009505AA" w:rsidRPr="009505AA" w:rsidTr="009505AA"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505AA">
              <w:rPr>
                <w:b/>
                <w:bCs/>
                <w:color w:val="000000"/>
                <w:sz w:val="18"/>
                <w:szCs w:val="18"/>
              </w:rPr>
              <w:t>ПО.02.УП.03.</w:t>
            </w:r>
          </w:p>
        </w:tc>
        <w:tc>
          <w:tcPr>
            <w:tcW w:w="50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05AA" w:rsidRPr="009505AA" w:rsidRDefault="009505AA">
            <w:pPr>
              <w:snapToGrid w:val="0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Слушание музыки</w:t>
            </w:r>
          </w:p>
          <w:p w:rsidR="009505AA" w:rsidRPr="009505AA" w:rsidRDefault="009505AA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9505AA">
              <w:rPr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9505AA">
              <w:rPr>
                <w:bCs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9505AA">
              <w:rPr>
                <w:bCs/>
                <w:iCs/>
                <w:color w:val="000000"/>
                <w:sz w:val="18"/>
                <w:szCs w:val="18"/>
              </w:rPr>
              <w:t>-</w:t>
            </w:r>
          </w:p>
          <w:p w:rsidR="009505AA" w:rsidRPr="009505AA" w:rsidRDefault="009505AA">
            <w:pPr>
              <w:pStyle w:val="a3"/>
              <w:snapToGrid w:val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505AA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 w:rsidP="003B360E">
            <w:pPr>
              <w:pStyle w:val="a3"/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  <w:r w:rsidRPr="009505AA">
              <w:rPr>
                <w:bCs/>
                <w:i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5AA" w:rsidRPr="009505AA" w:rsidRDefault="009505AA">
            <w:pPr>
              <w:pStyle w:val="a3"/>
              <w:snapToGrid w:val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9505AA">
              <w:rPr>
                <w:bCs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505AA" w:rsidRPr="009505AA" w:rsidTr="009505AA">
        <w:tc>
          <w:tcPr>
            <w:tcW w:w="6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pStyle w:val="5"/>
              <w:widowControl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rStyle w:val="FontStyle108"/>
                <w:bCs/>
                <w:sz w:val="18"/>
                <w:szCs w:val="18"/>
                <w:u w:val="none"/>
              </w:rPr>
            </w:pPr>
            <w:r w:rsidRPr="009505AA">
              <w:rPr>
                <w:rFonts w:cs="Times New Roman"/>
                <w:sz w:val="18"/>
                <w:szCs w:val="18"/>
                <w:u w:val="none"/>
              </w:rPr>
              <w:t>Самостоятельная работа по</w:t>
            </w:r>
            <w:r w:rsidRPr="009505AA">
              <w:rPr>
                <w:rStyle w:val="FontStyle108"/>
                <w:bCs/>
                <w:sz w:val="18"/>
                <w:szCs w:val="18"/>
                <w:u w:val="none"/>
              </w:rPr>
              <w:t xml:space="preserve"> </w:t>
            </w:r>
            <w:r w:rsidRPr="009505AA">
              <w:rPr>
                <w:rStyle w:val="FontStyle108"/>
                <w:bCs/>
                <w:color w:val="000000"/>
                <w:sz w:val="18"/>
                <w:szCs w:val="18"/>
                <w:u w:val="none"/>
              </w:rPr>
              <w:t>ПО.02.</w:t>
            </w:r>
            <w:r w:rsidRPr="009505AA">
              <w:rPr>
                <w:rStyle w:val="FontStyle108"/>
                <w:bCs/>
                <w:sz w:val="18"/>
                <w:szCs w:val="18"/>
                <w:u w:val="none"/>
              </w:rPr>
              <w:t xml:space="preserve">                           </w:t>
            </w:r>
          </w:p>
          <w:p w:rsidR="009505AA" w:rsidRPr="009505AA" w:rsidRDefault="009505AA">
            <w:pPr>
              <w:pStyle w:val="5"/>
              <w:widowControl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rStyle w:val="FontStyle108"/>
                <w:color w:val="000000"/>
                <w:sz w:val="18"/>
                <w:szCs w:val="18"/>
                <w:u w:val="none"/>
              </w:rPr>
            </w:pPr>
            <w:r w:rsidRPr="009505AA">
              <w:rPr>
                <w:rStyle w:val="FontStyle108"/>
                <w:color w:val="000000"/>
                <w:sz w:val="18"/>
                <w:szCs w:val="18"/>
                <w:u w:val="none"/>
              </w:rPr>
              <w:t>Историко-теоретическая подготовка: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1,5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1,5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  <w:r w:rsidRPr="009505AA">
              <w:rPr>
                <w:sz w:val="18"/>
                <w:szCs w:val="18"/>
              </w:rPr>
              <w:t>1,5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05AA" w:rsidRPr="009505AA" w:rsidRDefault="009505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05AA" w:rsidRPr="009505AA" w:rsidRDefault="009505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05AA" w:rsidRPr="009505AA" w:rsidTr="009505AA">
        <w:tc>
          <w:tcPr>
            <w:tcW w:w="6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spacing w:after="120"/>
              <w:rPr>
                <w:b/>
                <w:bCs/>
                <w:sz w:val="18"/>
                <w:szCs w:val="18"/>
              </w:rPr>
            </w:pPr>
            <w:r w:rsidRPr="009505AA">
              <w:rPr>
                <w:b/>
                <w:bCs/>
                <w:sz w:val="18"/>
                <w:szCs w:val="18"/>
              </w:rPr>
              <w:t xml:space="preserve">Всего аудиторной нагрузки по двум предметным областям:   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3B360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9505AA" w:rsidRPr="009505AA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505AA">
              <w:rPr>
                <w:b/>
                <w:bCs/>
                <w:sz w:val="18"/>
                <w:szCs w:val="18"/>
              </w:rPr>
              <w:t>4</w:t>
            </w:r>
            <w:r w:rsidR="003B360E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505AA">
              <w:rPr>
                <w:b/>
                <w:bCs/>
                <w:sz w:val="18"/>
                <w:szCs w:val="18"/>
              </w:rPr>
              <w:t>4</w:t>
            </w:r>
            <w:r w:rsidR="003B360E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05AA" w:rsidRPr="009505AA" w:rsidRDefault="009505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05AA" w:rsidRPr="009505AA" w:rsidRDefault="003B360E" w:rsidP="003B360E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445,5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505AA" w:rsidRPr="009505AA" w:rsidTr="009505AA">
        <w:tc>
          <w:tcPr>
            <w:tcW w:w="6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spacing w:after="120"/>
              <w:rPr>
                <w:b/>
                <w:sz w:val="18"/>
                <w:szCs w:val="18"/>
              </w:rPr>
            </w:pPr>
            <w:r w:rsidRPr="009505AA">
              <w:rPr>
                <w:b/>
                <w:sz w:val="18"/>
                <w:szCs w:val="18"/>
              </w:rPr>
              <w:t xml:space="preserve">Максимальная нагрузка </w:t>
            </w:r>
            <w:r w:rsidRPr="009505AA">
              <w:rPr>
                <w:b/>
                <w:bCs/>
                <w:sz w:val="18"/>
                <w:szCs w:val="18"/>
              </w:rPr>
              <w:t>по двум предметным областям</w:t>
            </w:r>
            <w:r w:rsidRPr="009505AA">
              <w:rPr>
                <w:b/>
                <w:sz w:val="18"/>
                <w:szCs w:val="18"/>
              </w:rPr>
              <w:t xml:space="preserve"> с учётом самостоятельной работы: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3B360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7,5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3B360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9505AA" w:rsidRPr="009505AA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3B360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9505AA" w:rsidRPr="009505AA"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05AA" w:rsidRPr="009505AA" w:rsidRDefault="009505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5AA" w:rsidRPr="009505AA" w:rsidRDefault="009505AA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505AA">
              <w:rPr>
                <w:b/>
                <w:bCs/>
                <w:sz w:val="18"/>
                <w:szCs w:val="18"/>
              </w:rPr>
              <w:t>445,5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5AA" w:rsidRPr="009505AA" w:rsidRDefault="009505AA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9505AA" w:rsidRPr="009505AA" w:rsidRDefault="009505AA" w:rsidP="009505AA">
      <w:pPr>
        <w:rPr>
          <w:b/>
          <w:bCs/>
          <w:sz w:val="18"/>
          <w:szCs w:val="18"/>
        </w:rPr>
      </w:pPr>
      <w:r w:rsidRPr="009505AA">
        <w:rPr>
          <w:b/>
          <w:bCs/>
          <w:sz w:val="18"/>
          <w:szCs w:val="18"/>
        </w:rPr>
        <w:t>Примечание к учебному плану (академический вокал, эстрадное пение).</w:t>
      </w:r>
    </w:p>
    <w:p w:rsidR="003B360E" w:rsidRDefault="009505AA" w:rsidP="009505AA">
      <w:pPr>
        <w:numPr>
          <w:ilvl w:val="0"/>
          <w:numId w:val="3"/>
        </w:numPr>
        <w:tabs>
          <w:tab w:val="clear" w:pos="360"/>
          <w:tab w:val="num" w:pos="540"/>
          <w:tab w:val="left" w:pos="900"/>
        </w:tabs>
        <w:suppressAutoHyphens/>
        <w:ind w:left="0" w:firstLine="540"/>
        <w:rPr>
          <w:sz w:val="18"/>
          <w:szCs w:val="18"/>
        </w:rPr>
      </w:pPr>
      <w:r w:rsidRPr="009505AA">
        <w:rPr>
          <w:sz w:val="18"/>
          <w:szCs w:val="18"/>
        </w:rPr>
        <w:t xml:space="preserve">Количественный состав группы по музыкальной грамоте и сольфеджио, музыкальной литературе и </w:t>
      </w:r>
      <w:r w:rsidR="003B360E">
        <w:rPr>
          <w:sz w:val="18"/>
          <w:szCs w:val="18"/>
        </w:rPr>
        <w:t xml:space="preserve">  </w:t>
      </w:r>
    </w:p>
    <w:p w:rsidR="009505AA" w:rsidRPr="009505AA" w:rsidRDefault="003B360E" w:rsidP="009505AA">
      <w:pPr>
        <w:tabs>
          <w:tab w:val="left" w:pos="900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                    слушанию музыки – в среднем  от 2-6</w:t>
      </w:r>
      <w:r w:rsidR="009505AA" w:rsidRPr="009505AA">
        <w:rPr>
          <w:sz w:val="18"/>
          <w:szCs w:val="18"/>
        </w:rPr>
        <w:t xml:space="preserve"> человек.</w:t>
      </w:r>
    </w:p>
    <w:p w:rsidR="003B360E" w:rsidRPr="003B360E" w:rsidRDefault="001D6A92" w:rsidP="001D6A92">
      <w:pPr>
        <w:pStyle w:val="a5"/>
        <w:tabs>
          <w:tab w:val="left" w:pos="900"/>
        </w:tabs>
        <w:suppressAutoHyphens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2.     </w:t>
      </w:r>
      <w:r w:rsidR="009505AA" w:rsidRPr="003B360E">
        <w:rPr>
          <w:sz w:val="18"/>
          <w:szCs w:val="18"/>
        </w:rPr>
        <w:t>Помимо часов, указанных в учебном плане,</w:t>
      </w:r>
      <w:r w:rsidR="003B360E" w:rsidRPr="003B360E">
        <w:rPr>
          <w:sz w:val="18"/>
          <w:szCs w:val="18"/>
        </w:rPr>
        <w:t xml:space="preserve"> </w:t>
      </w:r>
      <w:r w:rsidR="009505AA" w:rsidRPr="003B360E">
        <w:rPr>
          <w:sz w:val="18"/>
          <w:szCs w:val="18"/>
        </w:rPr>
        <w:t>необходимо предусмотреть концертмейстерские часы-2час</w:t>
      </w:r>
      <w:proofErr w:type="gramStart"/>
      <w:r w:rsidR="009505AA" w:rsidRPr="003B360E">
        <w:rPr>
          <w:sz w:val="18"/>
          <w:szCs w:val="18"/>
        </w:rPr>
        <w:t>.в</w:t>
      </w:r>
      <w:proofErr w:type="gramEnd"/>
      <w:r w:rsidR="009505AA" w:rsidRPr="003B360E">
        <w:rPr>
          <w:sz w:val="18"/>
          <w:szCs w:val="18"/>
        </w:rPr>
        <w:t xml:space="preserve"> </w:t>
      </w:r>
    </w:p>
    <w:p w:rsidR="009505AA" w:rsidRPr="003B360E" w:rsidRDefault="003B360E" w:rsidP="003B360E">
      <w:pPr>
        <w:pStyle w:val="a5"/>
        <w:tabs>
          <w:tab w:val="left" w:pos="900"/>
        </w:tabs>
        <w:suppressAutoHyphens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9505AA" w:rsidRPr="003B360E">
        <w:rPr>
          <w:sz w:val="18"/>
          <w:szCs w:val="18"/>
        </w:rPr>
        <w:t xml:space="preserve">неделю на каждого ученика. </w:t>
      </w:r>
    </w:p>
    <w:p w:rsidR="009505AA" w:rsidRPr="009505AA" w:rsidRDefault="009505AA" w:rsidP="00B12C0D">
      <w:pPr>
        <w:rPr>
          <w:sz w:val="18"/>
          <w:szCs w:val="18"/>
        </w:rPr>
      </w:pPr>
    </w:p>
    <w:p w:rsidR="009505AA" w:rsidRDefault="009505AA" w:rsidP="00B12C0D">
      <w:pPr>
        <w:rPr>
          <w:sz w:val="18"/>
          <w:szCs w:val="18"/>
        </w:rPr>
      </w:pPr>
    </w:p>
    <w:p w:rsidR="009505AA" w:rsidRDefault="009505AA" w:rsidP="00B12C0D">
      <w:pPr>
        <w:rPr>
          <w:sz w:val="18"/>
          <w:szCs w:val="18"/>
        </w:rPr>
      </w:pPr>
    </w:p>
    <w:p w:rsidR="009505AA" w:rsidRDefault="009505AA" w:rsidP="00B12C0D">
      <w:pPr>
        <w:rPr>
          <w:sz w:val="18"/>
          <w:szCs w:val="18"/>
        </w:rPr>
      </w:pPr>
    </w:p>
    <w:p w:rsidR="001D6A92" w:rsidRDefault="00C15167" w:rsidP="004E05E0">
      <w:pPr>
        <w:spacing w:line="10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1D6A92" w:rsidRDefault="001D6A92" w:rsidP="004E05E0">
      <w:pPr>
        <w:spacing w:line="100" w:lineRule="atLeast"/>
        <w:rPr>
          <w:sz w:val="18"/>
          <w:szCs w:val="18"/>
        </w:rPr>
      </w:pPr>
    </w:p>
    <w:p w:rsidR="009505AA" w:rsidRPr="003D41A8" w:rsidRDefault="009505AA" w:rsidP="00B12C0D">
      <w:pPr>
        <w:rPr>
          <w:sz w:val="18"/>
          <w:szCs w:val="18"/>
        </w:rPr>
      </w:pPr>
    </w:p>
    <w:p w:rsidR="001D6A92" w:rsidRDefault="003D41A8" w:rsidP="003D41A8">
      <w:pPr>
        <w:rPr>
          <w:b/>
          <w:sz w:val="18"/>
          <w:szCs w:val="18"/>
        </w:rPr>
      </w:pPr>
      <w:r w:rsidRPr="003D41A8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1D6A92" w:rsidRDefault="001D6A92" w:rsidP="003D41A8">
      <w:pPr>
        <w:rPr>
          <w:b/>
          <w:sz w:val="18"/>
          <w:szCs w:val="18"/>
        </w:rPr>
      </w:pPr>
    </w:p>
    <w:p w:rsidR="001D6A92" w:rsidRDefault="001D6A92" w:rsidP="003D41A8">
      <w:pPr>
        <w:rPr>
          <w:b/>
          <w:sz w:val="18"/>
          <w:szCs w:val="18"/>
        </w:rPr>
      </w:pPr>
    </w:p>
    <w:p w:rsidR="00B91A8D" w:rsidRPr="00B91A8D" w:rsidRDefault="00636FC3" w:rsidP="00B91A8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</w:t>
      </w:r>
      <w:r w:rsidR="00B91A8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</w:t>
      </w:r>
      <w:r w:rsidR="009003D1">
        <w:rPr>
          <w:b/>
          <w:sz w:val="18"/>
          <w:szCs w:val="18"/>
          <w:lang w:val="en-US"/>
        </w:rPr>
        <w:t>VI</w:t>
      </w:r>
      <w:r w:rsidR="009003D1" w:rsidRPr="00C07DFB">
        <w:rPr>
          <w:b/>
          <w:sz w:val="18"/>
          <w:szCs w:val="18"/>
        </w:rPr>
        <w:t xml:space="preserve"> </w:t>
      </w:r>
      <w:r w:rsidR="00B91A8D" w:rsidRPr="009003D1">
        <w:rPr>
          <w:b/>
          <w:bCs/>
          <w:iCs/>
          <w:sz w:val="20"/>
          <w:szCs w:val="20"/>
        </w:rPr>
        <w:t>Учебный план</w:t>
      </w:r>
    </w:p>
    <w:p w:rsidR="00B91A8D" w:rsidRDefault="00B91A8D" w:rsidP="00B91A8D">
      <w:pPr>
        <w:pStyle w:val="a3"/>
        <w:rPr>
          <w:b/>
          <w:bCs/>
          <w:iCs/>
        </w:rPr>
      </w:pPr>
    </w:p>
    <w:p w:rsidR="009003D1" w:rsidRDefault="00B91A8D" w:rsidP="009003D1">
      <w:pPr>
        <w:pStyle w:val="a3"/>
        <w:spacing w:after="0"/>
        <w:rPr>
          <w:b/>
          <w:bCs/>
          <w:iCs/>
          <w:sz w:val="18"/>
          <w:szCs w:val="18"/>
        </w:rPr>
      </w:pPr>
      <w:r w:rsidRPr="009003D1">
        <w:rPr>
          <w:b/>
          <w:bCs/>
          <w:iCs/>
          <w:sz w:val="18"/>
          <w:szCs w:val="18"/>
        </w:rPr>
        <w:t xml:space="preserve">Изобразительное искусство                        </w:t>
      </w:r>
    </w:p>
    <w:p w:rsidR="00B91A8D" w:rsidRPr="009003D1" w:rsidRDefault="00B91A8D" w:rsidP="009003D1">
      <w:pPr>
        <w:pStyle w:val="a3"/>
        <w:spacing w:after="0"/>
        <w:rPr>
          <w:b/>
          <w:bCs/>
          <w:iCs/>
          <w:sz w:val="18"/>
          <w:szCs w:val="18"/>
        </w:rPr>
      </w:pPr>
      <w:r w:rsidRPr="009003D1">
        <w:rPr>
          <w:b/>
          <w:bCs/>
          <w:iCs/>
          <w:sz w:val="18"/>
          <w:szCs w:val="18"/>
        </w:rPr>
        <w:t>Основной срок обучения 3 года</w:t>
      </w:r>
    </w:p>
    <w:tbl>
      <w:tblPr>
        <w:tblW w:w="12616" w:type="dxa"/>
        <w:tblInd w:w="108" w:type="dxa"/>
        <w:tblLayout w:type="fixed"/>
        <w:tblLook w:val="04A0"/>
      </w:tblPr>
      <w:tblGrid>
        <w:gridCol w:w="1680"/>
        <w:gridCol w:w="4274"/>
        <w:gridCol w:w="1134"/>
        <w:gridCol w:w="992"/>
        <w:gridCol w:w="920"/>
        <w:gridCol w:w="1065"/>
        <w:gridCol w:w="1275"/>
        <w:gridCol w:w="1276"/>
      </w:tblGrid>
      <w:tr w:rsidR="00B91A8D" w:rsidTr="00B91A8D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Default="00B91A8D">
            <w:pPr>
              <w:snapToGrid w:val="0"/>
              <w:jc w:val="center"/>
            </w:pPr>
            <w:r>
              <w:t>№№</w:t>
            </w:r>
          </w:p>
        </w:tc>
        <w:tc>
          <w:tcPr>
            <w:tcW w:w="4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Наименование предмета</w:t>
            </w:r>
          </w:p>
          <w:p w:rsidR="00B91A8D" w:rsidRPr="009003D1" w:rsidRDefault="00B91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003D1">
              <w:rPr>
                <w:b/>
                <w:sz w:val="20"/>
                <w:szCs w:val="20"/>
              </w:rPr>
              <w:t>Классы</w:t>
            </w:r>
          </w:p>
          <w:p w:rsidR="00B91A8D" w:rsidRPr="009003D1" w:rsidRDefault="00B91A8D">
            <w:pPr>
              <w:jc w:val="center"/>
              <w:rPr>
                <w:b/>
                <w:sz w:val="20"/>
                <w:szCs w:val="20"/>
              </w:rPr>
            </w:pPr>
            <w:r w:rsidRPr="009003D1"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003D1">
              <w:rPr>
                <w:b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rPr>
                <w:b/>
                <w:sz w:val="20"/>
                <w:szCs w:val="20"/>
              </w:rPr>
            </w:pPr>
            <w:r w:rsidRPr="009003D1">
              <w:rPr>
                <w:b/>
                <w:sz w:val="20"/>
                <w:szCs w:val="20"/>
              </w:rPr>
              <w:t xml:space="preserve">Всего </w:t>
            </w:r>
          </w:p>
          <w:p w:rsidR="00B91A8D" w:rsidRPr="009003D1" w:rsidRDefault="00B91A8D">
            <w:pPr>
              <w:snapToGrid w:val="0"/>
              <w:rPr>
                <w:b/>
                <w:sz w:val="20"/>
                <w:szCs w:val="20"/>
              </w:rPr>
            </w:pPr>
            <w:r w:rsidRPr="009003D1">
              <w:rPr>
                <w:b/>
                <w:sz w:val="20"/>
                <w:szCs w:val="20"/>
              </w:rPr>
              <w:t>часов</w:t>
            </w:r>
          </w:p>
          <w:p w:rsidR="00B91A8D" w:rsidRPr="009003D1" w:rsidRDefault="00B91A8D">
            <w:pPr>
              <w:snapToGrid w:val="0"/>
              <w:rPr>
                <w:b/>
                <w:sz w:val="20"/>
                <w:szCs w:val="20"/>
              </w:rPr>
            </w:pPr>
            <w:proofErr w:type="gramStart"/>
            <w:r w:rsidRPr="009003D1">
              <w:rPr>
                <w:b/>
                <w:sz w:val="20"/>
                <w:szCs w:val="20"/>
              </w:rPr>
              <w:t>по</w:t>
            </w:r>
            <w:proofErr w:type="gramEnd"/>
            <w:r w:rsidRPr="009003D1">
              <w:rPr>
                <w:b/>
                <w:sz w:val="20"/>
                <w:szCs w:val="20"/>
              </w:rPr>
              <w:t xml:space="preserve"> основ</w:t>
            </w:r>
          </w:p>
          <w:p w:rsidR="00B91A8D" w:rsidRPr="009003D1" w:rsidRDefault="00B91A8D">
            <w:pPr>
              <w:snapToGrid w:val="0"/>
              <w:rPr>
                <w:b/>
                <w:sz w:val="20"/>
                <w:szCs w:val="20"/>
              </w:rPr>
            </w:pPr>
            <w:r w:rsidRPr="009003D1">
              <w:rPr>
                <w:b/>
                <w:sz w:val="20"/>
                <w:szCs w:val="20"/>
              </w:rPr>
              <w:t>ному сроку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A8D" w:rsidRDefault="00B91A8D">
            <w:pPr>
              <w:pStyle w:val="a3"/>
              <w:snapToGrid w:val="0"/>
              <w:rPr>
                <w:bCs/>
                <w:iCs/>
                <w:sz w:val="24"/>
                <w:szCs w:val="24"/>
                <w:lang w:eastAsia="ar-SA"/>
              </w:rPr>
            </w:pPr>
            <w:proofErr w:type="spellStart"/>
            <w:r>
              <w:rPr>
                <w:bCs/>
                <w:iCs/>
              </w:rPr>
              <w:t>Промежу</w:t>
            </w:r>
            <w:proofErr w:type="spellEnd"/>
          </w:p>
          <w:p w:rsidR="00B91A8D" w:rsidRDefault="00B91A8D">
            <w:pPr>
              <w:pStyle w:val="a3"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точная и </w:t>
            </w:r>
          </w:p>
          <w:p w:rsidR="00B91A8D" w:rsidRDefault="00B91A8D">
            <w:pPr>
              <w:pStyle w:val="a3"/>
              <w:snapToGri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итоговая </w:t>
            </w:r>
          </w:p>
          <w:p w:rsidR="00B91A8D" w:rsidRDefault="00B91A8D">
            <w:pPr>
              <w:pStyle w:val="a3"/>
              <w:snapToGrid w:val="0"/>
              <w:rPr>
                <w:rStyle w:val="FontStyle110"/>
                <w:rFonts w:cs="Calibri"/>
                <w:b w:val="0"/>
                <w:spacing w:val="0"/>
                <w:sz w:val="24"/>
              </w:rPr>
            </w:pPr>
            <w:r>
              <w:rPr>
                <w:rStyle w:val="FontStyle110"/>
                <w:rFonts w:eastAsia="SimSun" w:cs="Calibri"/>
                <w:b w:val="0"/>
                <w:iCs/>
                <w:sz w:val="16"/>
                <w:szCs w:val="16"/>
              </w:rPr>
              <w:t>аттестация</w:t>
            </w:r>
            <w:r>
              <w:rPr>
                <w:rStyle w:val="FontStyle110"/>
                <w:rFonts w:eastAsia="SimSun" w:cs="Calibri"/>
                <w:iCs/>
              </w:rPr>
              <w:t xml:space="preserve">          </w:t>
            </w:r>
          </w:p>
        </w:tc>
      </w:tr>
      <w:tr w:rsidR="00B91A8D" w:rsidTr="00B91A8D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Default="00B91A8D"/>
        </w:tc>
        <w:tc>
          <w:tcPr>
            <w:tcW w:w="4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8D" w:rsidRDefault="00B91A8D">
            <w:pPr>
              <w:snapToGrid w:val="0"/>
              <w:jc w:val="center"/>
            </w:pPr>
          </w:p>
        </w:tc>
      </w:tr>
      <w:tr w:rsidR="00B91A8D" w:rsidTr="00B91A8D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rPr>
                <w:rStyle w:val="FontStyle108"/>
                <w:b/>
                <w:bCs/>
                <w:iCs/>
              </w:rPr>
            </w:pPr>
            <w:r w:rsidRPr="009003D1">
              <w:rPr>
                <w:rStyle w:val="FontStyle108"/>
                <w:b/>
                <w:bCs/>
              </w:rPr>
              <w:t xml:space="preserve"> </w:t>
            </w:r>
            <w:r w:rsidRPr="009003D1">
              <w:rPr>
                <w:rStyle w:val="FontStyle108"/>
                <w:b/>
                <w:bCs/>
                <w:iCs/>
              </w:rPr>
              <w:t xml:space="preserve">ПО.01. Исполнительская подготовка: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8D" w:rsidRDefault="00B91A8D">
            <w:pPr>
              <w:snapToGrid w:val="0"/>
              <w:jc w:val="center"/>
            </w:pPr>
          </w:p>
        </w:tc>
      </w:tr>
      <w:tr w:rsidR="00B91A8D" w:rsidTr="00B91A8D"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Default="00B91A8D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ПО.01.УП.01.</w:t>
            </w: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pStyle w:val="Style20"/>
              <w:widowControl/>
              <w:spacing w:line="240" w:lineRule="auto"/>
              <w:ind w:left="154"/>
              <w:jc w:val="left"/>
              <w:rPr>
                <w:rStyle w:val="FontStyle110"/>
                <w:rFonts w:cs="Mangal"/>
                <w:b w:val="0"/>
                <w:sz w:val="20"/>
                <w:szCs w:val="20"/>
              </w:rPr>
            </w:pPr>
            <w:r w:rsidRPr="009003D1">
              <w:rPr>
                <w:rStyle w:val="FontStyle110"/>
                <w:b w:val="0"/>
                <w:sz w:val="20"/>
                <w:szCs w:val="20"/>
              </w:rPr>
              <w:t>рисунок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1A8D" w:rsidRPr="009003D1" w:rsidRDefault="004E3064" w:rsidP="004E3064">
            <w:pPr>
              <w:snapToGrid w:val="0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297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A8D" w:rsidRDefault="00B91A8D">
            <w:pPr>
              <w:snapToGrid w:val="0"/>
            </w:pPr>
            <w:r>
              <w:t>3</w:t>
            </w:r>
          </w:p>
        </w:tc>
      </w:tr>
      <w:tr w:rsidR="00B91A8D" w:rsidTr="00B91A8D"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Default="00B91A8D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ПО.01.УП.02.</w:t>
            </w: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pStyle w:val="Style20"/>
              <w:widowControl/>
              <w:spacing w:line="240" w:lineRule="auto"/>
              <w:ind w:left="154"/>
              <w:jc w:val="left"/>
              <w:rPr>
                <w:rStyle w:val="FontStyle110"/>
                <w:rFonts w:cs="Mangal"/>
                <w:b w:val="0"/>
                <w:sz w:val="20"/>
                <w:szCs w:val="20"/>
              </w:rPr>
            </w:pPr>
            <w:r w:rsidRPr="009003D1">
              <w:rPr>
                <w:rStyle w:val="FontStyle110"/>
                <w:b w:val="0"/>
                <w:sz w:val="20"/>
                <w:szCs w:val="20"/>
              </w:rPr>
              <w:t>компьютерная графика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0,5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0,5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1A8D" w:rsidRPr="009003D1" w:rsidRDefault="004E3064" w:rsidP="004E3064">
            <w:pPr>
              <w:snapToGrid w:val="0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A8D" w:rsidRDefault="00B91A8D">
            <w:pPr>
              <w:snapToGrid w:val="0"/>
            </w:pPr>
            <w:r>
              <w:t>3</w:t>
            </w:r>
          </w:p>
        </w:tc>
      </w:tr>
      <w:tr w:rsidR="00B91A8D" w:rsidTr="00B91A8D"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Default="00B91A8D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ПО.01.УП.03</w:t>
            </w: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pStyle w:val="Style20"/>
              <w:widowControl/>
              <w:spacing w:line="240" w:lineRule="auto"/>
              <w:ind w:left="154"/>
              <w:jc w:val="left"/>
              <w:rPr>
                <w:rStyle w:val="FontStyle110"/>
                <w:rFonts w:cs="Mangal"/>
                <w:b w:val="0"/>
                <w:sz w:val="20"/>
                <w:szCs w:val="20"/>
              </w:rPr>
            </w:pPr>
            <w:r w:rsidRPr="009003D1">
              <w:rPr>
                <w:rStyle w:val="FontStyle110"/>
                <w:b w:val="0"/>
                <w:sz w:val="20"/>
                <w:szCs w:val="20"/>
              </w:rPr>
              <w:t xml:space="preserve">основы </w:t>
            </w:r>
            <w:proofErr w:type="gramStart"/>
            <w:r w:rsidRPr="009003D1">
              <w:rPr>
                <w:rStyle w:val="FontStyle110"/>
                <w:b w:val="0"/>
                <w:sz w:val="20"/>
                <w:szCs w:val="20"/>
              </w:rPr>
              <w:t>дизайн-проектирования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1A8D" w:rsidRPr="009003D1" w:rsidRDefault="004E3064" w:rsidP="004E3064">
            <w:pPr>
              <w:snapToGrid w:val="0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A8D" w:rsidRDefault="00B91A8D">
            <w:pPr>
              <w:snapToGrid w:val="0"/>
            </w:pPr>
            <w:r>
              <w:t>3</w:t>
            </w:r>
          </w:p>
        </w:tc>
      </w:tr>
      <w:tr w:rsidR="00B91A8D" w:rsidTr="00B91A8D"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Default="00B91A8D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ПО.01. УП.04</w:t>
            </w: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pStyle w:val="Style20"/>
              <w:widowControl/>
              <w:spacing w:line="240" w:lineRule="auto"/>
              <w:ind w:left="154"/>
              <w:jc w:val="left"/>
              <w:rPr>
                <w:rStyle w:val="FontStyle110"/>
                <w:rFonts w:cs="Mangal"/>
                <w:b w:val="0"/>
                <w:sz w:val="20"/>
                <w:szCs w:val="20"/>
              </w:rPr>
            </w:pPr>
            <w:r w:rsidRPr="009003D1">
              <w:rPr>
                <w:rStyle w:val="FontStyle110"/>
                <w:b w:val="0"/>
                <w:sz w:val="20"/>
                <w:szCs w:val="20"/>
              </w:rPr>
              <w:t>живопись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1A8D" w:rsidRPr="009003D1" w:rsidRDefault="004E3064" w:rsidP="004E3064">
            <w:pPr>
              <w:snapToGrid w:val="0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A8D" w:rsidRDefault="00B91A8D">
            <w:pPr>
              <w:snapToGrid w:val="0"/>
            </w:pPr>
            <w:r>
              <w:t>3</w:t>
            </w:r>
          </w:p>
        </w:tc>
      </w:tr>
      <w:tr w:rsidR="00B91A8D" w:rsidTr="00B91A8D"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pStyle w:val="a3"/>
              <w:snapToGrid w:val="0"/>
              <w:rPr>
                <w:rStyle w:val="FontStyle108"/>
                <w:rFonts w:cs="Calibri"/>
                <w:bCs/>
                <w:lang w:eastAsia="ar-SA"/>
              </w:rPr>
            </w:pPr>
            <w:r w:rsidRPr="009003D1">
              <w:rPr>
                <w:sz w:val="20"/>
              </w:rPr>
              <w:t xml:space="preserve">Самостоятельная работа </w:t>
            </w:r>
            <w:proofErr w:type="gramStart"/>
            <w:r w:rsidRPr="009003D1">
              <w:rPr>
                <w:sz w:val="20"/>
              </w:rPr>
              <w:t>по</w:t>
            </w:r>
            <w:proofErr w:type="gramEnd"/>
            <w:r w:rsidRPr="009003D1">
              <w:rPr>
                <w:sz w:val="20"/>
              </w:rPr>
              <w:t xml:space="preserve"> </w:t>
            </w:r>
            <w:r w:rsidRPr="009003D1">
              <w:rPr>
                <w:rStyle w:val="FontStyle108"/>
                <w:rFonts w:cs="Calibri"/>
                <w:bCs/>
              </w:rPr>
              <w:t xml:space="preserve">ПО.01.  </w:t>
            </w:r>
          </w:p>
          <w:p w:rsidR="00B91A8D" w:rsidRPr="009003D1" w:rsidRDefault="00B91A8D">
            <w:pPr>
              <w:pStyle w:val="a3"/>
              <w:snapToGrid w:val="0"/>
              <w:rPr>
                <w:rStyle w:val="FontStyle108"/>
                <w:rFonts w:cs="Calibri"/>
              </w:rPr>
            </w:pPr>
            <w:r w:rsidRPr="009003D1">
              <w:rPr>
                <w:rStyle w:val="FontStyle108"/>
                <w:rFonts w:cs="Calibri"/>
              </w:rPr>
              <w:t xml:space="preserve">Исполнительская подготовка: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8D" w:rsidRDefault="00B91A8D">
            <w:pPr>
              <w:snapToGrid w:val="0"/>
              <w:jc w:val="center"/>
            </w:pPr>
          </w:p>
        </w:tc>
      </w:tr>
      <w:tr w:rsidR="00B91A8D" w:rsidTr="00B91A8D"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color w:val="000000"/>
              </w:rPr>
            </w:pPr>
            <w:r w:rsidRPr="009003D1">
              <w:rPr>
                <w:rStyle w:val="FontStyle108"/>
                <w:b/>
                <w:bCs/>
                <w:color w:val="000000"/>
              </w:rPr>
              <w:t xml:space="preserve">ПО.02. </w:t>
            </w:r>
            <w:r w:rsidRPr="009003D1">
              <w:rPr>
                <w:rStyle w:val="FontStyle108"/>
                <w:b/>
                <w:color w:val="000000"/>
              </w:rPr>
              <w:t>Историко-теоретическая подготовка: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8D" w:rsidRDefault="00B91A8D">
            <w:pPr>
              <w:snapToGrid w:val="0"/>
              <w:jc w:val="center"/>
            </w:pPr>
          </w:p>
        </w:tc>
      </w:tr>
      <w:tr w:rsidR="00B91A8D" w:rsidTr="00B91A8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Default="00B91A8D">
            <w:pPr>
              <w:pStyle w:val="a3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ПО.02.УП.01.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1A8D" w:rsidRPr="009003D1" w:rsidRDefault="004E3064" w:rsidP="004E3064">
            <w:pPr>
              <w:snapToGrid w:val="0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A8D" w:rsidRDefault="00B91A8D">
            <w:pPr>
              <w:snapToGrid w:val="0"/>
            </w:pPr>
            <w:r>
              <w:t>3</w:t>
            </w:r>
          </w:p>
        </w:tc>
      </w:tr>
      <w:tr w:rsidR="00B91A8D" w:rsidTr="00B91A8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Default="00B91A8D">
            <w:pPr>
              <w:pStyle w:val="a3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ПО.02.УП.02.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rPr>
                <w:sz w:val="20"/>
                <w:szCs w:val="20"/>
              </w:rPr>
            </w:pPr>
            <w:r w:rsidRPr="009003D1">
              <w:rPr>
                <w:rStyle w:val="FontStyle110"/>
                <w:b w:val="0"/>
                <w:sz w:val="20"/>
                <w:szCs w:val="20"/>
              </w:rPr>
              <w:t>оформление книги/плакат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1A8D" w:rsidRPr="009003D1" w:rsidRDefault="004E3064" w:rsidP="004E3064">
            <w:pPr>
              <w:snapToGrid w:val="0"/>
              <w:rPr>
                <w:sz w:val="20"/>
                <w:szCs w:val="20"/>
              </w:rPr>
            </w:pPr>
            <w:r w:rsidRPr="009003D1">
              <w:rPr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A8D" w:rsidRDefault="00B91A8D">
            <w:pPr>
              <w:snapToGrid w:val="0"/>
            </w:pPr>
            <w:r>
              <w:t>3</w:t>
            </w:r>
          </w:p>
        </w:tc>
      </w:tr>
      <w:tr w:rsidR="00B91A8D" w:rsidTr="00B91A8D"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 w:rsidP="00B91A8D">
            <w:pPr>
              <w:pStyle w:val="5"/>
              <w:widowControl/>
              <w:numPr>
                <w:ilvl w:val="4"/>
                <w:numId w:val="4"/>
              </w:numPr>
              <w:tabs>
                <w:tab w:val="clear" w:pos="1494"/>
                <w:tab w:val="num" w:pos="0"/>
              </w:tabs>
              <w:snapToGrid w:val="0"/>
              <w:ind w:left="1008" w:hanging="1008"/>
              <w:rPr>
                <w:rStyle w:val="FontStyle108"/>
                <w:bCs/>
                <w:u w:val="none"/>
              </w:rPr>
            </w:pPr>
            <w:r w:rsidRPr="009003D1">
              <w:rPr>
                <w:rFonts w:cs="Times New Roman"/>
                <w:sz w:val="20"/>
                <w:szCs w:val="20"/>
                <w:u w:val="none"/>
              </w:rPr>
              <w:t xml:space="preserve">Самостоятельная работа </w:t>
            </w:r>
            <w:proofErr w:type="gramStart"/>
            <w:r w:rsidRPr="009003D1">
              <w:rPr>
                <w:rFonts w:cs="Times New Roman"/>
                <w:sz w:val="20"/>
                <w:szCs w:val="20"/>
                <w:u w:val="none"/>
              </w:rPr>
              <w:t>по</w:t>
            </w:r>
            <w:proofErr w:type="gramEnd"/>
            <w:r w:rsidRPr="009003D1">
              <w:rPr>
                <w:rStyle w:val="FontStyle108"/>
                <w:bCs/>
                <w:u w:val="none"/>
              </w:rPr>
              <w:t xml:space="preserve"> </w:t>
            </w:r>
            <w:r w:rsidRPr="009003D1">
              <w:rPr>
                <w:rStyle w:val="FontStyle108"/>
                <w:bCs/>
                <w:color w:val="000000"/>
                <w:u w:val="none"/>
              </w:rPr>
              <w:t>ПО.02.</w:t>
            </w:r>
            <w:r w:rsidRPr="009003D1">
              <w:rPr>
                <w:rStyle w:val="FontStyle108"/>
                <w:bCs/>
                <w:u w:val="none"/>
              </w:rPr>
              <w:t xml:space="preserve">                           </w:t>
            </w:r>
          </w:p>
          <w:p w:rsidR="00B91A8D" w:rsidRPr="009003D1" w:rsidRDefault="00B91A8D" w:rsidP="00B91A8D">
            <w:pPr>
              <w:pStyle w:val="5"/>
              <w:widowControl/>
              <w:numPr>
                <w:ilvl w:val="4"/>
                <w:numId w:val="4"/>
              </w:numPr>
              <w:tabs>
                <w:tab w:val="clear" w:pos="1494"/>
                <w:tab w:val="num" w:pos="0"/>
              </w:tabs>
              <w:snapToGrid w:val="0"/>
              <w:ind w:left="1008" w:hanging="1008"/>
              <w:rPr>
                <w:rStyle w:val="FontStyle108"/>
                <w:color w:val="000000"/>
                <w:u w:val="none"/>
              </w:rPr>
            </w:pPr>
            <w:r w:rsidRPr="009003D1">
              <w:rPr>
                <w:rStyle w:val="FontStyle108"/>
                <w:color w:val="000000"/>
                <w:u w:val="none"/>
              </w:rPr>
              <w:t>Историко-теоретическая подготовка: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8D" w:rsidRDefault="00B91A8D">
            <w:pPr>
              <w:snapToGrid w:val="0"/>
              <w:jc w:val="center"/>
            </w:pPr>
          </w:p>
        </w:tc>
      </w:tr>
      <w:tr w:rsidR="00B91A8D" w:rsidTr="00B91A8D"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spacing w:after="120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 xml:space="preserve">Всего аудиторной нагрузки по двум предметным областям: 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1A8D" w:rsidRPr="009003D1" w:rsidRDefault="004E3064" w:rsidP="004E3064">
            <w:pPr>
              <w:snapToGrid w:val="0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775,5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8D" w:rsidRDefault="00B91A8D">
            <w:pPr>
              <w:snapToGrid w:val="0"/>
              <w:jc w:val="center"/>
            </w:pPr>
          </w:p>
        </w:tc>
      </w:tr>
      <w:tr w:rsidR="00B91A8D" w:rsidTr="00B91A8D">
        <w:tc>
          <w:tcPr>
            <w:tcW w:w="59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spacing w:after="120"/>
              <w:rPr>
                <w:b/>
                <w:sz w:val="20"/>
                <w:szCs w:val="20"/>
              </w:rPr>
            </w:pPr>
            <w:r w:rsidRPr="009003D1">
              <w:rPr>
                <w:b/>
                <w:sz w:val="20"/>
                <w:szCs w:val="20"/>
              </w:rPr>
              <w:t xml:space="preserve">Максимальная нагрузка </w:t>
            </w:r>
            <w:r w:rsidRPr="009003D1">
              <w:rPr>
                <w:b/>
                <w:bCs/>
                <w:sz w:val="20"/>
                <w:szCs w:val="20"/>
              </w:rPr>
              <w:t>по двум предметным областям</w:t>
            </w:r>
            <w:r w:rsidRPr="009003D1">
              <w:rPr>
                <w:b/>
                <w:sz w:val="20"/>
                <w:szCs w:val="20"/>
              </w:rPr>
              <w:t xml:space="preserve"> с учётом самостоятельной работы: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003D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1A8D" w:rsidRPr="009003D1" w:rsidRDefault="00B91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1A8D" w:rsidRPr="009003D1" w:rsidRDefault="00B91A8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8D" w:rsidRDefault="00B91A8D">
            <w:pPr>
              <w:snapToGrid w:val="0"/>
              <w:jc w:val="center"/>
            </w:pPr>
          </w:p>
        </w:tc>
      </w:tr>
    </w:tbl>
    <w:p w:rsidR="00B91A8D" w:rsidRDefault="00B91A8D" w:rsidP="00B91A8D">
      <w:pPr>
        <w:pStyle w:val="Style27"/>
        <w:widowControl/>
        <w:tabs>
          <w:tab w:val="left" w:pos="872"/>
        </w:tabs>
        <w:spacing w:line="240" w:lineRule="auto"/>
        <w:ind w:firstLine="709"/>
        <w:rPr>
          <w:rStyle w:val="FontStyle110"/>
          <w:b w:val="0"/>
        </w:rPr>
      </w:pPr>
    </w:p>
    <w:p w:rsidR="00B91A8D" w:rsidRDefault="00636FC3" w:rsidP="003D41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</w:t>
      </w:r>
    </w:p>
    <w:p w:rsidR="00B91A8D" w:rsidRDefault="00B91A8D" w:rsidP="003D41A8">
      <w:pPr>
        <w:rPr>
          <w:b/>
          <w:sz w:val="18"/>
          <w:szCs w:val="18"/>
        </w:rPr>
      </w:pPr>
    </w:p>
    <w:p w:rsidR="004E3064" w:rsidRDefault="004E3064" w:rsidP="004E306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1. Количественный состав гру</w:t>
      </w:r>
      <w:proofErr w:type="gramStart"/>
      <w:r>
        <w:rPr>
          <w:sz w:val="20"/>
          <w:szCs w:val="20"/>
        </w:rPr>
        <w:t>пп в ср</w:t>
      </w:r>
      <w:proofErr w:type="gramEnd"/>
      <w:r>
        <w:rPr>
          <w:sz w:val="20"/>
          <w:szCs w:val="20"/>
        </w:rPr>
        <w:t xml:space="preserve">еднем от5до 10 человек. </w:t>
      </w:r>
    </w:p>
    <w:p w:rsidR="004E3064" w:rsidRDefault="004E3064" w:rsidP="004E306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Общее количество групп не должно превышать их числа в пределах установленной нормы. </w:t>
      </w:r>
    </w:p>
    <w:p w:rsidR="004E3064" w:rsidRDefault="004E3064" w:rsidP="004E306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Дополнительно необходимо предусмотреть 14 часов преподавательской работы для проведения </w:t>
      </w:r>
    </w:p>
    <w:p w:rsidR="004E3064" w:rsidRDefault="004E3064" w:rsidP="004E306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уроков по пленэру по группам. Часы, отведенные на пленэр, могут использоваться для проведения </w:t>
      </w:r>
    </w:p>
    <w:p w:rsidR="004E3064" w:rsidRDefault="004E3064" w:rsidP="004E306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уроков в различные периоды учебного года (в том числе, в июне месяце). Уроки могут быть </w:t>
      </w:r>
    </w:p>
    <w:p w:rsidR="004E3064" w:rsidRDefault="004E3064" w:rsidP="004E306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рассредоточены</w:t>
      </w:r>
      <w:proofErr w:type="gramEnd"/>
      <w:r>
        <w:rPr>
          <w:sz w:val="20"/>
          <w:szCs w:val="20"/>
        </w:rPr>
        <w:t xml:space="preserve"> в течение всего учебного года. </w:t>
      </w:r>
    </w:p>
    <w:p w:rsidR="004E3064" w:rsidRDefault="004E3064" w:rsidP="004E306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для проведения занятий элективного курса: увеличивается часовая нагрузка 4 и 5 классе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</w:t>
      </w:r>
    </w:p>
    <w:p w:rsidR="004E3064" w:rsidRDefault="004E3064" w:rsidP="004E3064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предметы профильного цикла</w:t>
      </w:r>
    </w:p>
    <w:p w:rsidR="004E3064" w:rsidRDefault="004E3064" w:rsidP="004E3064">
      <w:pPr>
        <w:pStyle w:val="a7"/>
        <w:ind w:firstLine="540"/>
        <w:jc w:val="both"/>
        <w:rPr>
          <w:sz w:val="16"/>
          <w:szCs w:val="16"/>
        </w:rPr>
      </w:pPr>
      <w:r>
        <w:rPr>
          <w:rStyle w:val="a8"/>
          <w:sz w:val="16"/>
          <w:szCs w:val="16"/>
        </w:rPr>
        <w:sym w:font="Symbol" w:char="F02A"/>
      </w:r>
      <w:r>
        <w:rPr>
          <w:sz w:val="16"/>
          <w:szCs w:val="16"/>
        </w:rPr>
        <w:t xml:space="preserve"> Школы иску</w:t>
      </w:r>
      <w:proofErr w:type="gramStart"/>
      <w:r>
        <w:rPr>
          <w:sz w:val="16"/>
          <w:szCs w:val="16"/>
        </w:rPr>
        <w:t>сств в пр</w:t>
      </w:r>
      <w:proofErr w:type="gramEnd"/>
      <w:r>
        <w:rPr>
          <w:sz w:val="16"/>
          <w:szCs w:val="16"/>
        </w:rPr>
        <w:t xml:space="preserve">еделах </w:t>
      </w:r>
      <w:r>
        <w:rPr>
          <w:sz w:val="20"/>
          <w:szCs w:val="20"/>
        </w:rPr>
        <w:t xml:space="preserve">утвержденных </w:t>
      </w:r>
      <w:r>
        <w:rPr>
          <w:sz w:val="16"/>
          <w:szCs w:val="16"/>
        </w:rPr>
        <w:t>имеющихся средств могут расширять перечень предметов и увеличивать количество часов указанных дисциплин учебного плана.</w:t>
      </w:r>
    </w:p>
    <w:p w:rsidR="004E3064" w:rsidRDefault="004E3064" w:rsidP="004E3064">
      <w:pPr>
        <w:ind w:firstLine="540"/>
        <w:rPr>
          <w:b/>
          <w:i/>
          <w:sz w:val="20"/>
          <w:szCs w:val="20"/>
        </w:rPr>
      </w:pPr>
    </w:p>
    <w:p w:rsidR="004E3064" w:rsidRDefault="004E3064" w:rsidP="004E3064">
      <w:pPr>
        <w:rPr>
          <w:b/>
          <w:i/>
          <w:sz w:val="20"/>
          <w:szCs w:val="20"/>
        </w:rPr>
      </w:pPr>
    </w:p>
    <w:p w:rsidR="004E3064" w:rsidRDefault="004E3064" w:rsidP="004E3064">
      <w:pPr>
        <w:rPr>
          <w:b/>
          <w:i/>
          <w:sz w:val="20"/>
          <w:szCs w:val="20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9003D1" w:rsidRPr="009003D1" w:rsidRDefault="00E72D7D" w:rsidP="009003D1">
      <w:pPr>
        <w:pStyle w:val="a3"/>
        <w:spacing w:after="0"/>
        <w:rPr>
          <w:b/>
          <w:bCs/>
          <w:iCs/>
        </w:rPr>
      </w:pPr>
      <w:r w:rsidRPr="009003D1">
        <w:rPr>
          <w:b/>
          <w:bCs/>
          <w:iCs/>
        </w:rPr>
        <w:t xml:space="preserve">Декоративно-прикладное творчество                   </w:t>
      </w:r>
    </w:p>
    <w:p w:rsidR="00E72D7D" w:rsidRPr="009003D1" w:rsidRDefault="00E72D7D" w:rsidP="009003D1">
      <w:pPr>
        <w:pStyle w:val="a3"/>
        <w:spacing w:after="0"/>
        <w:rPr>
          <w:b/>
          <w:bCs/>
          <w:iCs/>
        </w:rPr>
      </w:pPr>
      <w:r w:rsidRPr="009003D1">
        <w:rPr>
          <w:b/>
          <w:bCs/>
          <w:iCs/>
        </w:rPr>
        <w:t xml:space="preserve"> Основной срок обучения 3 года</w:t>
      </w:r>
    </w:p>
    <w:tbl>
      <w:tblPr>
        <w:tblW w:w="0" w:type="auto"/>
        <w:tblInd w:w="108" w:type="dxa"/>
        <w:tblLayout w:type="fixed"/>
        <w:tblLook w:val="04A0"/>
      </w:tblPr>
      <w:tblGrid>
        <w:gridCol w:w="1680"/>
        <w:gridCol w:w="4830"/>
        <w:gridCol w:w="885"/>
        <w:gridCol w:w="855"/>
        <w:gridCol w:w="750"/>
        <w:gridCol w:w="1065"/>
        <w:gridCol w:w="1275"/>
        <w:gridCol w:w="993"/>
      </w:tblGrid>
      <w:tr w:rsidR="00E72D7D" w:rsidTr="00E72D7D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№№</w:t>
            </w:r>
          </w:p>
        </w:tc>
        <w:tc>
          <w:tcPr>
            <w:tcW w:w="4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Наименование предмета</w:t>
            </w:r>
          </w:p>
          <w:p w:rsidR="00E72D7D" w:rsidRPr="009003D1" w:rsidRDefault="00E72D7D">
            <w:pPr>
              <w:jc w:val="center"/>
            </w:pP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</w:rPr>
            </w:pPr>
            <w:r w:rsidRPr="009003D1">
              <w:rPr>
                <w:b/>
                <w:sz w:val="22"/>
                <w:szCs w:val="22"/>
              </w:rPr>
              <w:t>Классы</w:t>
            </w:r>
          </w:p>
          <w:p w:rsidR="00E72D7D" w:rsidRPr="009003D1" w:rsidRDefault="00E72D7D">
            <w:pPr>
              <w:jc w:val="center"/>
              <w:rPr>
                <w:b/>
              </w:rPr>
            </w:pPr>
            <w:r w:rsidRPr="009003D1">
              <w:rPr>
                <w:b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rPr>
                <w:b/>
              </w:rPr>
            </w:pPr>
            <w:r w:rsidRPr="009003D1">
              <w:rPr>
                <w:b/>
                <w:sz w:val="22"/>
                <w:szCs w:val="22"/>
              </w:rPr>
              <w:t>Коли</w:t>
            </w:r>
          </w:p>
          <w:p w:rsidR="00E72D7D" w:rsidRPr="009003D1" w:rsidRDefault="00E72D7D">
            <w:pPr>
              <w:snapToGrid w:val="0"/>
              <w:rPr>
                <w:b/>
              </w:rPr>
            </w:pPr>
            <w:proofErr w:type="spellStart"/>
            <w:r w:rsidRPr="009003D1">
              <w:rPr>
                <w:b/>
                <w:sz w:val="22"/>
                <w:szCs w:val="22"/>
              </w:rPr>
              <w:t>чество</w:t>
            </w:r>
            <w:proofErr w:type="spellEnd"/>
            <w:r w:rsidRPr="009003D1">
              <w:rPr>
                <w:b/>
                <w:sz w:val="22"/>
                <w:szCs w:val="22"/>
              </w:rPr>
              <w:t xml:space="preserve"> учебных недель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rPr>
                <w:b/>
              </w:rPr>
            </w:pPr>
            <w:r w:rsidRPr="009003D1">
              <w:rPr>
                <w:b/>
                <w:sz w:val="22"/>
                <w:szCs w:val="22"/>
              </w:rPr>
              <w:t xml:space="preserve">Всего </w:t>
            </w:r>
          </w:p>
          <w:p w:rsidR="00E72D7D" w:rsidRPr="009003D1" w:rsidRDefault="00E72D7D">
            <w:pPr>
              <w:snapToGrid w:val="0"/>
              <w:rPr>
                <w:b/>
              </w:rPr>
            </w:pPr>
            <w:r w:rsidRPr="009003D1">
              <w:rPr>
                <w:b/>
                <w:sz w:val="22"/>
                <w:szCs w:val="22"/>
              </w:rPr>
              <w:t xml:space="preserve">часов по основному </w:t>
            </w:r>
          </w:p>
          <w:p w:rsidR="00E72D7D" w:rsidRPr="009003D1" w:rsidRDefault="00E72D7D">
            <w:pPr>
              <w:snapToGrid w:val="0"/>
              <w:rPr>
                <w:b/>
              </w:rPr>
            </w:pPr>
            <w:r w:rsidRPr="009003D1">
              <w:rPr>
                <w:b/>
                <w:sz w:val="22"/>
                <w:szCs w:val="22"/>
              </w:rPr>
              <w:t xml:space="preserve">сроку </w:t>
            </w:r>
          </w:p>
          <w:p w:rsidR="00E72D7D" w:rsidRPr="009003D1" w:rsidRDefault="00E72D7D">
            <w:pPr>
              <w:snapToGrid w:val="0"/>
              <w:rPr>
                <w:b/>
              </w:rPr>
            </w:pPr>
            <w:r w:rsidRPr="009003D1">
              <w:rPr>
                <w:b/>
                <w:sz w:val="22"/>
                <w:szCs w:val="22"/>
              </w:rPr>
              <w:t>обучения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7D" w:rsidRDefault="00E72D7D">
            <w:pPr>
              <w:pStyle w:val="a3"/>
              <w:snapToGrid w:val="0"/>
              <w:rPr>
                <w:b/>
                <w:bCs/>
                <w:iCs/>
                <w:sz w:val="20"/>
                <w:lang w:eastAsia="ar-SA"/>
              </w:rPr>
            </w:pPr>
            <w:proofErr w:type="spellStart"/>
            <w:r>
              <w:rPr>
                <w:b/>
                <w:bCs/>
                <w:iCs/>
                <w:sz w:val="20"/>
              </w:rPr>
              <w:t>Промежу</w:t>
            </w:r>
            <w:proofErr w:type="spellEnd"/>
          </w:p>
          <w:p w:rsidR="00E72D7D" w:rsidRDefault="00E72D7D">
            <w:pPr>
              <w:pStyle w:val="a3"/>
              <w:snapToGrid w:val="0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точная  </w:t>
            </w:r>
          </w:p>
          <w:p w:rsidR="00E72D7D" w:rsidRDefault="00E72D7D">
            <w:pPr>
              <w:pStyle w:val="a3"/>
              <w:snapToGrid w:val="0"/>
              <w:rPr>
                <w:rStyle w:val="FontStyle110"/>
                <w:rFonts w:eastAsia="SimSun" w:cs="Calibri"/>
                <w:bCs w:val="0"/>
                <w:sz w:val="20"/>
              </w:rPr>
            </w:pPr>
            <w:r>
              <w:rPr>
                <w:rStyle w:val="FontStyle110"/>
                <w:rFonts w:eastAsia="SimSun" w:cs="Calibri"/>
                <w:b w:val="0"/>
                <w:iCs/>
                <w:sz w:val="20"/>
              </w:rPr>
              <w:t xml:space="preserve">и итоговая </w:t>
            </w:r>
          </w:p>
          <w:p w:rsidR="00E72D7D" w:rsidRDefault="00E72D7D">
            <w:pPr>
              <w:pStyle w:val="a3"/>
              <w:snapToGrid w:val="0"/>
              <w:rPr>
                <w:rStyle w:val="FontStyle110"/>
                <w:rFonts w:eastAsia="SimSun" w:cs="Calibri"/>
                <w:b w:val="0"/>
                <w:iCs/>
                <w:sz w:val="20"/>
                <w:szCs w:val="20"/>
              </w:rPr>
            </w:pPr>
            <w:r>
              <w:rPr>
                <w:rStyle w:val="FontStyle110"/>
                <w:rFonts w:eastAsia="SimSun" w:cs="Calibri"/>
                <w:b w:val="0"/>
                <w:iCs/>
                <w:sz w:val="20"/>
              </w:rPr>
              <w:t xml:space="preserve">аттестация          </w:t>
            </w:r>
          </w:p>
        </w:tc>
      </w:tr>
      <w:tr w:rsidR="00E72D7D" w:rsidTr="00E72D7D">
        <w:trPr>
          <w:trHeight w:val="720"/>
        </w:trPr>
        <w:tc>
          <w:tcPr>
            <w:tcW w:w="6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/>
        </w:tc>
        <w:tc>
          <w:tcPr>
            <w:tcW w:w="4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7D" w:rsidRDefault="00E72D7D">
            <w:pPr>
              <w:rPr>
                <w:rStyle w:val="FontStyle110"/>
                <w:rFonts w:cs="Calibri"/>
                <w:b w:val="0"/>
                <w:iCs/>
                <w:sz w:val="20"/>
                <w:lang w:eastAsia="ar-SA"/>
              </w:rPr>
            </w:pPr>
          </w:p>
        </w:tc>
      </w:tr>
      <w:tr w:rsidR="00E72D7D" w:rsidTr="00E72D7D"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rPr>
                <w:rStyle w:val="FontStyle108"/>
                <w:b/>
                <w:bCs/>
                <w:iCs/>
                <w:sz w:val="22"/>
                <w:szCs w:val="22"/>
              </w:rPr>
            </w:pPr>
            <w:r w:rsidRPr="009003D1">
              <w:rPr>
                <w:rStyle w:val="FontStyle108"/>
                <w:b/>
                <w:bCs/>
                <w:sz w:val="22"/>
                <w:szCs w:val="22"/>
              </w:rPr>
              <w:t xml:space="preserve"> </w:t>
            </w:r>
            <w:r w:rsidRPr="009003D1">
              <w:rPr>
                <w:rStyle w:val="FontStyle108"/>
                <w:b/>
                <w:bCs/>
                <w:iCs/>
                <w:sz w:val="22"/>
                <w:szCs w:val="22"/>
              </w:rPr>
              <w:t xml:space="preserve">ПО.01. Исполнительская подготовка: 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5,5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5,5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5,5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7D" w:rsidRPr="009003D1" w:rsidRDefault="00E72D7D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7D" w:rsidRDefault="00E72D7D">
            <w:pPr>
              <w:snapToGrid w:val="0"/>
              <w:jc w:val="center"/>
            </w:pPr>
          </w:p>
        </w:tc>
      </w:tr>
      <w:tr w:rsidR="00E72D7D" w:rsidTr="00E72D7D"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pStyle w:val="a3"/>
              <w:snapToGrid w:val="0"/>
              <w:jc w:val="center"/>
              <w:rPr>
                <w:b/>
                <w:bCs/>
                <w:szCs w:val="22"/>
              </w:rPr>
            </w:pPr>
            <w:r w:rsidRPr="009003D1">
              <w:rPr>
                <w:b/>
                <w:bCs/>
                <w:szCs w:val="22"/>
              </w:rPr>
              <w:t>ПО.01.УП.01.</w:t>
            </w:r>
          </w:p>
        </w:tc>
        <w:tc>
          <w:tcPr>
            <w:tcW w:w="4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pStyle w:val="Style20"/>
              <w:widowControl/>
              <w:spacing w:line="240" w:lineRule="auto"/>
              <w:ind w:left="154"/>
              <w:jc w:val="left"/>
              <w:rPr>
                <w:rStyle w:val="FontStyle110"/>
                <w:rFonts w:cs="Mangal"/>
                <w:b w:val="0"/>
                <w:sz w:val="22"/>
                <w:szCs w:val="22"/>
              </w:rPr>
            </w:pPr>
            <w:r w:rsidRPr="009003D1">
              <w:rPr>
                <w:rStyle w:val="FontStyle110"/>
                <w:rFonts w:cs="Mangal"/>
                <w:b w:val="0"/>
                <w:sz w:val="22"/>
                <w:szCs w:val="22"/>
              </w:rPr>
              <w:t>рисунок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3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3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7D" w:rsidRPr="009003D1" w:rsidRDefault="004E3064" w:rsidP="004E3064">
            <w:pPr>
              <w:snapToGrid w:val="0"/>
            </w:pPr>
            <w:r w:rsidRPr="009003D1">
              <w:rPr>
                <w:sz w:val="22"/>
                <w:szCs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7D" w:rsidRDefault="00E72D7D">
            <w:pPr>
              <w:snapToGrid w:val="0"/>
            </w:pPr>
            <w:r>
              <w:t>3</w:t>
            </w:r>
          </w:p>
        </w:tc>
      </w:tr>
      <w:tr w:rsidR="00E72D7D" w:rsidTr="00E72D7D"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pStyle w:val="a3"/>
              <w:snapToGrid w:val="0"/>
              <w:jc w:val="center"/>
              <w:rPr>
                <w:b/>
                <w:bCs/>
                <w:szCs w:val="22"/>
              </w:rPr>
            </w:pPr>
            <w:r w:rsidRPr="009003D1">
              <w:rPr>
                <w:b/>
                <w:bCs/>
                <w:szCs w:val="22"/>
              </w:rPr>
              <w:t>ПО.01.УП.02.</w:t>
            </w:r>
          </w:p>
        </w:tc>
        <w:tc>
          <w:tcPr>
            <w:tcW w:w="4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pStyle w:val="Style20"/>
              <w:widowControl/>
              <w:spacing w:line="240" w:lineRule="auto"/>
              <w:ind w:left="154"/>
              <w:jc w:val="left"/>
              <w:rPr>
                <w:rStyle w:val="FontStyle110"/>
                <w:rFonts w:cs="Mangal"/>
                <w:b w:val="0"/>
                <w:sz w:val="22"/>
                <w:szCs w:val="22"/>
              </w:rPr>
            </w:pPr>
            <w:r w:rsidRPr="009003D1">
              <w:rPr>
                <w:rStyle w:val="FontStyle110"/>
                <w:rFonts w:cs="Mangal"/>
                <w:b w:val="0"/>
                <w:sz w:val="22"/>
                <w:szCs w:val="22"/>
              </w:rPr>
              <w:t xml:space="preserve">основы декоративно-прикладного творчества 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0,5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0,5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0,5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7D" w:rsidRPr="009003D1" w:rsidRDefault="004E3064" w:rsidP="004E3064">
            <w:pPr>
              <w:snapToGrid w:val="0"/>
            </w:pPr>
            <w:r w:rsidRPr="009003D1">
              <w:rPr>
                <w:sz w:val="22"/>
                <w:szCs w:val="22"/>
              </w:rPr>
              <w:t>49,5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7D" w:rsidRDefault="00E72D7D">
            <w:pPr>
              <w:snapToGrid w:val="0"/>
            </w:pPr>
            <w:r>
              <w:t>3</w:t>
            </w:r>
          </w:p>
        </w:tc>
      </w:tr>
      <w:tr w:rsidR="00E72D7D" w:rsidTr="00E72D7D"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pStyle w:val="a3"/>
              <w:snapToGrid w:val="0"/>
              <w:jc w:val="center"/>
              <w:rPr>
                <w:b/>
                <w:bCs/>
                <w:szCs w:val="22"/>
              </w:rPr>
            </w:pPr>
            <w:r w:rsidRPr="009003D1">
              <w:rPr>
                <w:b/>
                <w:bCs/>
                <w:szCs w:val="22"/>
              </w:rPr>
              <w:t>ПО.01.УП.03</w:t>
            </w:r>
          </w:p>
        </w:tc>
        <w:tc>
          <w:tcPr>
            <w:tcW w:w="4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pStyle w:val="Style20"/>
              <w:widowControl/>
              <w:spacing w:line="240" w:lineRule="auto"/>
              <w:ind w:left="154"/>
              <w:jc w:val="left"/>
              <w:rPr>
                <w:rStyle w:val="FontStyle110"/>
                <w:rFonts w:cs="Mangal"/>
                <w:b w:val="0"/>
                <w:sz w:val="22"/>
                <w:szCs w:val="22"/>
              </w:rPr>
            </w:pPr>
            <w:r w:rsidRPr="009003D1">
              <w:rPr>
                <w:rStyle w:val="FontStyle110"/>
                <w:rFonts w:cs="Mangal"/>
                <w:b w:val="0"/>
                <w:sz w:val="22"/>
                <w:szCs w:val="22"/>
              </w:rPr>
              <w:t>художественная роспись по дереву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7D" w:rsidRPr="009003D1" w:rsidRDefault="004E3064" w:rsidP="004E3064">
            <w:pPr>
              <w:snapToGrid w:val="0"/>
            </w:pPr>
            <w:r w:rsidRPr="009003D1">
              <w:rPr>
                <w:sz w:val="22"/>
                <w:szCs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7D" w:rsidRDefault="00E72D7D">
            <w:pPr>
              <w:snapToGrid w:val="0"/>
            </w:pPr>
            <w:r>
              <w:t>3</w:t>
            </w:r>
          </w:p>
        </w:tc>
      </w:tr>
      <w:tr w:rsidR="00E72D7D" w:rsidTr="00E72D7D"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pStyle w:val="a3"/>
              <w:snapToGrid w:val="0"/>
              <w:jc w:val="center"/>
              <w:rPr>
                <w:b/>
                <w:bCs/>
                <w:szCs w:val="22"/>
              </w:rPr>
            </w:pPr>
            <w:r w:rsidRPr="009003D1">
              <w:rPr>
                <w:b/>
                <w:bCs/>
                <w:szCs w:val="22"/>
              </w:rPr>
              <w:t>ПО.01. УП.04</w:t>
            </w:r>
          </w:p>
        </w:tc>
        <w:tc>
          <w:tcPr>
            <w:tcW w:w="4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pStyle w:val="Style20"/>
              <w:widowControl/>
              <w:spacing w:line="240" w:lineRule="auto"/>
              <w:ind w:left="154"/>
              <w:jc w:val="left"/>
              <w:rPr>
                <w:rStyle w:val="FontStyle110"/>
                <w:rFonts w:cs="Mangal"/>
                <w:b w:val="0"/>
                <w:sz w:val="22"/>
                <w:szCs w:val="22"/>
              </w:rPr>
            </w:pPr>
            <w:r w:rsidRPr="009003D1">
              <w:rPr>
                <w:rStyle w:val="FontStyle110"/>
                <w:rFonts w:cs="Mangal"/>
                <w:b w:val="0"/>
                <w:sz w:val="22"/>
                <w:szCs w:val="22"/>
              </w:rPr>
              <w:t>композиция прикладная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7D" w:rsidRPr="009003D1" w:rsidRDefault="004E3064" w:rsidP="004E3064">
            <w:pPr>
              <w:snapToGrid w:val="0"/>
            </w:pPr>
            <w:r w:rsidRPr="009003D1">
              <w:rPr>
                <w:sz w:val="22"/>
                <w:szCs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7D" w:rsidRDefault="00E72D7D">
            <w:pPr>
              <w:snapToGrid w:val="0"/>
            </w:pPr>
            <w:r>
              <w:t>3</w:t>
            </w:r>
          </w:p>
        </w:tc>
      </w:tr>
      <w:tr w:rsidR="00E72D7D" w:rsidTr="00E72D7D">
        <w:tc>
          <w:tcPr>
            <w:tcW w:w="65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pStyle w:val="a3"/>
              <w:snapToGrid w:val="0"/>
              <w:rPr>
                <w:rStyle w:val="FontStyle108"/>
                <w:rFonts w:cs="Calibri"/>
                <w:bCs/>
                <w:sz w:val="22"/>
                <w:szCs w:val="22"/>
                <w:lang w:eastAsia="ar-SA"/>
              </w:rPr>
            </w:pPr>
            <w:r w:rsidRPr="009003D1">
              <w:rPr>
                <w:szCs w:val="22"/>
              </w:rPr>
              <w:t xml:space="preserve">Самостоятельная работа </w:t>
            </w:r>
            <w:proofErr w:type="gramStart"/>
            <w:r w:rsidRPr="009003D1">
              <w:rPr>
                <w:szCs w:val="22"/>
              </w:rPr>
              <w:t>по</w:t>
            </w:r>
            <w:proofErr w:type="gramEnd"/>
            <w:r w:rsidRPr="009003D1">
              <w:rPr>
                <w:szCs w:val="22"/>
              </w:rPr>
              <w:t xml:space="preserve"> </w:t>
            </w:r>
            <w:r w:rsidRPr="009003D1">
              <w:rPr>
                <w:rStyle w:val="FontStyle108"/>
                <w:rFonts w:cs="Calibri"/>
                <w:bCs/>
                <w:sz w:val="22"/>
                <w:szCs w:val="22"/>
              </w:rPr>
              <w:t xml:space="preserve">ПО.01.  </w:t>
            </w:r>
          </w:p>
          <w:p w:rsidR="00E72D7D" w:rsidRPr="009003D1" w:rsidRDefault="00E72D7D">
            <w:pPr>
              <w:pStyle w:val="a3"/>
              <w:snapToGrid w:val="0"/>
              <w:rPr>
                <w:rStyle w:val="FontStyle108"/>
                <w:rFonts w:cs="Calibri"/>
                <w:sz w:val="22"/>
                <w:szCs w:val="22"/>
              </w:rPr>
            </w:pPr>
            <w:r w:rsidRPr="009003D1">
              <w:rPr>
                <w:rStyle w:val="FontStyle108"/>
                <w:rFonts w:cs="Calibri"/>
                <w:sz w:val="22"/>
                <w:szCs w:val="22"/>
              </w:rPr>
              <w:t xml:space="preserve">Исполнительская подготовка: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7D" w:rsidRPr="009003D1" w:rsidRDefault="00E72D7D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7D" w:rsidRDefault="00E72D7D">
            <w:pPr>
              <w:snapToGrid w:val="0"/>
              <w:jc w:val="center"/>
            </w:pPr>
          </w:p>
        </w:tc>
      </w:tr>
      <w:tr w:rsidR="00E72D7D" w:rsidTr="00E72D7D">
        <w:tc>
          <w:tcPr>
            <w:tcW w:w="65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pStyle w:val="Style20"/>
              <w:widowControl/>
              <w:snapToGrid w:val="0"/>
              <w:spacing w:line="240" w:lineRule="auto"/>
              <w:jc w:val="left"/>
              <w:rPr>
                <w:rStyle w:val="FontStyle108"/>
                <w:b/>
                <w:color w:val="000000"/>
                <w:sz w:val="22"/>
                <w:szCs w:val="22"/>
              </w:rPr>
            </w:pPr>
            <w:r w:rsidRPr="009003D1">
              <w:rPr>
                <w:rStyle w:val="FontStyle108"/>
                <w:b/>
                <w:bCs/>
                <w:color w:val="000000"/>
                <w:sz w:val="22"/>
                <w:szCs w:val="22"/>
              </w:rPr>
              <w:t xml:space="preserve">ПО.02. </w:t>
            </w:r>
            <w:r w:rsidRPr="009003D1">
              <w:rPr>
                <w:rStyle w:val="FontStyle108"/>
                <w:b/>
                <w:color w:val="000000"/>
                <w:sz w:val="22"/>
                <w:szCs w:val="22"/>
              </w:rPr>
              <w:t>Историко-теоретическая подготовка: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7D" w:rsidRPr="009003D1" w:rsidRDefault="00E72D7D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7D" w:rsidRDefault="00E72D7D">
            <w:pPr>
              <w:snapToGrid w:val="0"/>
              <w:jc w:val="center"/>
            </w:pPr>
          </w:p>
        </w:tc>
      </w:tr>
      <w:tr w:rsidR="00E72D7D" w:rsidTr="00E72D7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pStyle w:val="a3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 w:rsidRPr="009003D1">
              <w:rPr>
                <w:b/>
                <w:bCs/>
                <w:color w:val="000000"/>
                <w:szCs w:val="22"/>
              </w:rPr>
              <w:t>ПО.02.УП.01.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</w:pPr>
            <w:r w:rsidRPr="009003D1">
              <w:rPr>
                <w:sz w:val="22"/>
                <w:szCs w:val="22"/>
              </w:rPr>
              <w:t>Беседы об искусстве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7D" w:rsidRPr="009003D1" w:rsidRDefault="004E3064" w:rsidP="004E3064">
            <w:pPr>
              <w:snapToGrid w:val="0"/>
            </w:pPr>
            <w:r w:rsidRPr="009003D1">
              <w:rPr>
                <w:sz w:val="22"/>
                <w:szCs w:val="22"/>
              </w:rPr>
              <w:t>132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7D" w:rsidRDefault="00E72D7D">
            <w:pPr>
              <w:snapToGrid w:val="0"/>
            </w:pPr>
            <w:r>
              <w:t>3</w:t>
            </w:r>
          </w:p>
        </w:tc>
      </w:tr>
      <w:tr w:rsidR="00E72D7D" w:rsidTr="00E72D7D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pStyle w:val="a3"/>
              <w:snapToGrid w:val="0"/>
              <w:jc w:val="center"/>
              <w:rPr>
                <w:b/>
                <w:bCs/>
                <w:color w:val="000000"/>
                <w:szCs w:val="22"/>
              </w:rPr>
            </w:pPr>
            <w:r w:rsidRPr="009003D1">
              <w:rPr>
                <w:b/>
                <w:bCs/>
                <w:color w:val="000000"/>
                <w:szCs w:val="22"/>
              </w:rPr>
              <w:t>ПО.02.УП.02.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</w:pPr>
            <w:r w:rsidRPr="009003D1">
              <w:rPr>
                <w:sz w:val="22"/>
                <w:szCs w:val="22"/>
              </w:rPr>
              <w:t>Орнамент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bCs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</w:pPr>
            <w:r w:rsidRPr="009003D1"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7D" w:rsidRPr="009003D1" w:rsidRDefault="004E3064" w:rsidP="004E3064">
            <w:pPr>
              <w:snapToGrid w:val="0"/>
            </w:pPr>
            <w:r w:rsidRPr="009003D1">
              <w:rPr>
                <w:sz w:val="22"/>
                <w:szCs w:val="22"/>
              </w:rPr>
              <w:t>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7D" w:rsidRDefault="00E72D7D">
            <w:pPr>
              <w:snapToGrid w:val="0"/>
            </w:pPr>
            <w:r>
              <w:t>3</w:t>
            </w:r>
          </w:p>
        </w:tc>
      </w:tr>
      <w:tr w:rsidR="00E72D7D" w:rsidTr="00E72D7D">
        <w:tc>
          <w:tcPr>
            <w:tcW w:w="65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 w:rsidP="00E72D7D">
            <w:pPr>
              <w:pStyle w:val="5"/>
              <w:widowControl/>
              <w:numPr>
                <w:ilvl w:val="4"/>
                <w:numId w:val="4"/>
              </w:numPr>
              <w:tabs>
                <w:tab w:val="clear" w:pos="1494"/>
                <w:tab w:val="num" w:pos="0"/>
              </w:tabs>
              <w:snapToGrid w:val="0"/>
              <w:ind w:left="1008" w:hanging="1008"/>
              <w:rPr>
                <w:rStyle w:val="FontStyle108"/>
                <w:bCs/>
                <w:sz w:val="22"/>
                <w:szCs w:val="22"/>
                <w:u w:val="none"/>
              </w:rPr>
            </w:pPr>
            <w:r w:rsidRPr="009003D1">
              <w:rPr>
                <w:rFonts w:cs="Times New Roman"/>
                <w:sz w:val="22"/>
                <w:szCs w:val="22"/>
                <w:u w:val="none"/>
              </w:rPr>
              <w:t xml:space="preserve">Самостоятельная работа </w:t>
            </w:r>
            <w:proofErr w:type="gramStart"/>
            <w:r w:rsidRPr="009003D1">
              <w:rPr>
                <w:rFonts w:cs="Times New Roman"/>
                <w:sz w:val="22"/>
                <w:szCs w:val="22"/>
                <w:u w:val="none"/>
              </w:rPr>
              <w:t>по</w:t>
            </w:r>
            <w:proofErr w:type="gramEnd"/>
            <w:r w:rsidRPr="009003D1">
              <w:rPr>
                <w:rStyle w:val="FontStyle108"/>
                <w:bCs/>
                <w:sz w:val="22"/>
                <w:szCs w:val="22"/>
                <w:u w:val="none"/>
              </w:rPr>
              <w:t xml:space="preserve"> </w:t>
            </w:r>
            <w:r w:rsidRPr="009003D1">
              <w:rPr>
                <w:rStyle w:val="FontStyle108"/>
                <w:bCs/>
                <w:color w:val="000000"/>
                <w:sz w:val="22"/>
                <w:szCs w:val="22"/>
                <w:u w:val="none"/>
              </w:rPr>
              <w:t>ПО.02.</w:t>
            </w:r>
            <w:r w:rsidRPr="009003D1">
              <w:rPr>
                <w:rStyle w:val="FontStyle108"/>
                <w:bCs/>
                <w:sz w:val="22"/>
                <w:szCs w:val="22"/>
                <w:u w:val="none"/>
              </w:rPr>
              <w:t xml:space="preserve">                           </w:t>
            </w:r>
          </w:p>
          <w:p w:rsidR="00E72D7D" w:rsidRPr="009003D1" w:rsidRDefault="00E72D7D" w:rsidP="00E72D7D">
            <w:pPr>
              <w:pStyle w:val="5"/>
              <w:widowControl/>
              <w:numPr>
                <w:ilvl w:val="4"/>
                <w:numId w:val="4"/>
              </w:numPr>
              <w:tabs>
                <w:tab w:val="clear" w:pos="1494"/>
                <w:tab w:val="num" w:pos="0"/>
              </w:tabs>
              <w:snapToGrid w:val="0"/>
              <w:ind w:left="1008" w:hanging="1008"/>
              <w:rPr>
                <w:rStyle w:val="FontStyle108"/>
                <w:color w:val="000000"/>
                <w:sz w:val="22"/>
                <w:szCs w:val="22"/>
                <w:u w:val="none"/>
              </w:rPr>
            </w:pPr>
            <w:r w:rsidRPr="009003D1">
              <w:rPr>
                <w:rStyle w:val="FontStyle108"/>
                <w:color w:val="000000"/>
                <w:sz w:val="22"/>
                <w:szCs w:val="22"/>
                <w:u w:val="none"/>
              </w:rPr>
              <w:t>Историко-теоретическая подготовка: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7D" w:rsidRDefault="00E72D7D">
            <w:pPr>
              <w:snapToGrid w:val="0"/>
              <w:jc w:val="center"/>
            </w:pPr>
          </w:p>
        </w:tc>
      </w:tr>
      <w:tr w:rsidR="00E72D7D" w:rsidTr="00E72D7D">
        <w:tc>
          <w:tcPr>
            <w:tcW w:w="65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spacing w:after="120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 xml:space="preserve">Всего аудиторной нагрузки по двум предметным областям:   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8,5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7,5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7,5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7D" w:rsidRPr="009003D1" w:rsidRDefault="004E3064" w:rsidP="004E3064">
            <w:pPr>
              <w:snapToGrid w:val="0"/>
              <w:rPr>
                <w:b/>
                <w:bCs/>
              </w:rPr>
            </w:pPr>
            <w:bookmarkStart w:id="0" w:name="_GoBack"/>
            <w:bookmarkEnd w:id="0"/>
            <w:r w:rsidRPr="009003D1">
              <w:rPr>
                <w:b/>
                <w:bCs/>
                <w:sz w:val="22"/>
                <w:szCs w:val="22"/>
              </w:rPr>
              <w:t>775,5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7D" w:rsidRDefault="00E72D7D">
            <w:pPr>
              <w:snapToGrid w:val="0"/>
              <w:jc w:val="center"/>
            </w:pPr>
          </w:p>
        </w:tc>
      </w:tr>
      <w:tr w:rsidR="00E72D7D" w:rsidTr="00E72D7D">
        <w:tc>
          <w:tcPr>
            <w:tcW w:w="65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spacing w:after="120"/>
              <w:rPr>
                <w:b/>
              </w:rPr>
            </w:pPr>
            <w:r w:rsidRPr="009003D1">
              <w:rPr>
                <w:b/>
                <w:sz w:val="22"/>
                <w:szCs w:val="22"/>
              </w:rPr>
              <w:t xml:space="preserve">Максимальная нагрузка </w:t>
            </w:r>
            <w:r w:rsidRPr="009003D1">
              <w:rPr>
                <w:b/>
                <w:bCs/>
                <w:sz w:val="22"/>
                <w:szCs w:val="22"/>
              </w:rPr>
              <w:t>по двум предметным областям</w:t>
            </w:r>
            <w:r w:rsidRPr="009003D1">
              <w:rPr>
                <w:b/>
                <w:sz w:val="22"/>
                <w:szCs w:val="22"/>
              </w:rPr>
              <w:t xml:space="preserve"> с учётом самостоятельной работы: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  <w:r w:rsidRPr="009003D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2D7D" w:rsidRPr="009003D1" w:rsidRDefault="00E72D7D"/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2D7D" w:rsidRPr="009003D1" w:rsidRDefault="00E72D7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D7D" w:rsidRDefault="00E72D7D">
            <w:pPr>
              <w:snapToGrid w:val="0"/>
              <w:jc w:val="center"/>
            </w:pPr>
          </w:p>
        </w:tc>
      </w:tr>
    </w:tbl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636FC3" w:rsidP="003D41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3D41A8" w:rsidRPr="003D41A8">
        <w:rPr>
          <w:b/>
          <w:sz w:val="18"/>
          <w:szCs w:val="18"/>
        </w:rPr>
        <w:t xml:space="preserve"> </w:t>
      </w: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p w:rsidR="00B91A8D" w:rsidRDefault="00B91A8D" w:rsidP="003D41A8">
      <w:pPr>
        <w:rPr>
          <w:b/>
          <w:sz w:val="18"/>
          <w:szCs w:val="18"/>
        </w:rPr>
      </w:pPr>
    </w:p>
    <w:sectPr w:rsidR="00B91A8D" w:rsidSect="00DA579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5"/>
      <w:lvlText w:val="%5."/>
      <w:lvlJc w:val="left"/>
      <w:pPr>
        <w:tabs>
          <w:tab w:val="num" w:pos="1494"/>
        </w:tabs>
        <w:ind w:left="1494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4A5789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56C55B3"/>
    <w:multiLevelType w:val="hybridMultilevel"/>
    <w:tmpl w:val="81BEBBAC"/>
    <w:lvl w:ilvl="0" w:tplc="009CDB66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04544"/>
    <w:rsid w:val="000726C8"/>
    <w:rsid w:val="000B512E"/>
    <w:rsid w:val="000C5492"/>
    <w:rsid w:val="000D35E7"/>
    <w:rsid w:val="001332DE"/>
    <w:rsid w:val="00197E74"/>
    <w:rsid w:val="001D6A92"/>
    <w:rsid w:val="00220FE1"/>
    <w:rsid w:val="00234517"/>
    <w:rsid w:val="002845A5"/>
    <w:rsid w:val="003633F7"/>
    <w:rsid w:val="003B360E"/>
    <w:rsid w:val="003C1A2C"/>
    <w:rsid w:val="003D41A8"/>
    <w:rsid w:val="00445062"/>
    <w:rsid w:val="00462CF2"/>
    <w:rsid w:val="004E05E0"/>
    <w:rsid w:val="004E3064"/>
    <w:rsid w:val="00505921"/>
    <w:rsid w:val="005C78AE"/>
    <w:rsid w:val="00636FC3"/>
    <w:rsid w:val="006E4539"/>
    <w:rsid w:val="00742497"/>
    <w:rsid w:val="007D2130"/>
    <w:rsid w:val="007F48F5"/>
    <w:rsid w:val="009003D1"/>
    <w:rsid w:val="009505AA"/>
    <w:rsid w:val="00A650FD"/>
    <w:rsid w:val="00A934CE"/>
    <w:rsid w:val="00AB5A87"/>
    <w:rsid w:val="00AB632B"/>
    <w:rsid w:val="00B12C0D"/>
    <w:rsid w:val="00B91A8D"/>
    <w:rsid w:val="00BF044A"/>
    <w:rsid w:val="00C07DFB"/>
    <w:rsid w:val="00C15167"/>
    <w:rsid w:val="00C96BE5"/>
    <w:rsid w:val="00D03298"/>
    <w:rsid w:val="00D04544"/>
    <w:rsid w:val="00D337B2"/>
    <w:rsid w:val="00D67ADE"/>
    <w:rsid w:val="00DA579E"/>
    <w:rsid w:val="00E72D7D"/>
    <w:rsid w:val="00E732E7"/>
    <w:rsid w:val="00EF4947"/>
    <w:rsid w:val="00F1130E"/>
    <w:rsid w:val="00F6663B"/>
    <w:rsid w:val="00FC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D04544"/>
    <w:pPr>
      <w:keepNext/>
      <w:widowControl w:val="0"/>
      <w:numPr>
        <w:ilvl w:val="3"/>
        <w:numId w:val="1"/>
      </w:numPr>
      <w:suppressAutoHyphens/>
      <w:outlineLvl w:val="3"/>
    </w:pPr>
    <w:rPr>
      <w:rFonts w:cs="Mangal"/>
      <w:kern w:val="1"/>
      <w:lang w:eastAsia="hi-IN" w:bidi="hi-IN"/>
    </w:rPr>
  </w:style>
  <w:style w:type="paragraph" w:styleId="5">
    <w:name w:val="heading 5"/>
    <w:basedOn w:val="a"/>
    <w:next w:val="a"/>
    <w:link w:val="50"/>
    <w:qFormat/>
    <w:rsid w:val="00D04544"/>
    <w:pPr>
      <w:keepNext/>
      <w:widowControl w:val="0"/>
      <w:numPr>
        <w:ilvl w:val="4"/>
        <w:numId w:val="1"/>
      </w:numPr>
      <w:suppressAutoHyphens/>
      <w:outlineLvl w:val="4"/>
    </w:pPr>
    <w:rPr>
      <w:rFonts w:cs="Mangal"/>
      <w:kern w:val="1"/>
      <w:u w:val="single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0454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rsid w:val="00D04544"/>
    <w:rPr>
      <w:rFonts w:ascii="Times New Roman" w:eastAsia="SimSun" w:hAnsi="Times New Roman" w:cs="Mangal"/>
      <w:kern w:val="1"/>
      <w:sz w:val="24"/>
      <w:szCs w:val="24"/>
      <w:u w:val="single"/>
      <w:lang w:eastAsia="hi-IN" w:bidi="hi-IN"/>
    </w:rPr>
  </w:style>
  <w:style w:type="character" w:customStyle="1" w:styleId="FontStyle108">
    <w:name w:val="Font Style108"/>
    <w:rsid w:val="00D04544"/>
    <w:rPr>
      <w:rFonts w:ascii="Times New Roman" w:hAnsi="Times New Roman" w:cs="Times New Roman"/>
      <w:sz w:val="20"/>
      <w:szCs w:val="20"/>
    </w:rPr>
  </w:style>
  <w:style w:type="character" w:customStyle="1" w:styleId="FontStyle110">
    <w:name w:val="Font Style110"/>
    <w:rsid w:val="00D04544"/>
    <w:rPr>
      <w:rFonts w:ascii="Times New Roman" w:hAnsi="Times New Roman" w:cs="Times New Roman"/>
      <w:b/>
      <w:bCs/>
      <w:spacing w:val="-10"/>
      <w:sz w:val="30"/>
      <w:szCs w:val="30"/>
    </w:rPr>
  </w:style>
  <w:style w:type="paragraph" w:styleId="a3">
    <w:name w:val="Body Text"/>
    <w:basedOn w:val="a"/>
    <w:link w:val="a4"/>
    <w:rsid w:val="00D04544"/>
    <w:pPr>
      <w:widowControl w:val="0"/>
      <w:suppressAutoHyphens/>
      <w:spacing w:after="120"/>
    </w:pPr>
    <w:rPr>
      <w:rFonts w:ascii="Calibri" w:eastAsia="Times New Roman" w:hAnsi="Calibri"/>
      <w:sz w:val="22"/>
      <w:szCs w:val="20"/>
      <w:lang w:eastAsia="hi-IN" w:bidi="hi-IN"/>
    </w:rPr>
  </w:style>
  <w:style w:type="character" w:customStyle="1" w:styleId="a4">
    <w:name w:val="Основной текст Знак"/>
    <w:basedOn w:val="a0"/>
    <w:link w:val="a3"/>
    <w:rsid w:val="00D04544"/>
    <w:rPr>
      <w:rFonts w:ascii="Calibri" w:eastAsia="Times New Roman" w:hAnsi="Calibri" w:cs="Times New Roman"/>
      <w:szCs w:val="20"/>
      <w:lang w:eastAsia="hi-IN" w:bidi="hi-IN"/>
    </w:rPr>
  </w:style>
  <w:style w:type="paragraph" w:customStyle="1" w:styleId="Style20">
    <w:name w:val="Style20"/>
    <w:basedOn w:val="a"/>
    <w:rsid w:val="00D04544"/>
    <w:pPr>
      <w:widowControl w:val="0"/>
      <w:suppressAutoHyphens/>
      <w:spacing w:line="224" w:lineRule="exact"/>
      <w:jc w:val="right"/>
    </w:pPr>
    <w:rPr>
      <w:rFonts w:cs="Mangal"/>
      <w:kern w:val="1"/>
      <w:lang w:eastAsia="hi-IN" w:bidi="hi-IN"/>
    </w:rPr>
  </w:style>
  <w:style w:type="character" w:customStyle="1" w:styleId="FontStyle16">
    <w:name w:val="Font Style16"/>
    <w:rsid w:val="006E4539"/>
    <w:rPr>
      <w:rFonts w:ascii="Times New Roman" w:hAnsi="Times New Roman" w:cs="Times New Roman" w:hint="default"/>
      <w:sz w:val="24"/>
      <w:szCs w:val="24"/>
    </w:rPr>
  </w:style>
  <w:style w:type="paragraph" w:styleId="a5">
    <w:name w:val="List Paragraph"/>
    <w:basedOn w:val="a"/>
    <w:uiPriority w:val="34"/>
    <w:qFormat/>
    <w:rsid w:val="00234517"/>
    <w:pPr>
      <w:ind w:left="720"/>
      <w:contextualSpacing/>
    </w:pPr>
  </w:style>
  <w:style w:type="paragraph" w:customStyle="1" w:styleId="Style27">
    <w:name w:val="Style27"/>
    <w:basedOn w:val="a"/>
    <w:rsid w:val="00B91A8D"/>
    <w:pPr>
      <w:widowControl w:val="0"/>
      <w:autoSpaceDE w:val="0"/>
      <w:autoSpaceDN w:val="0"/>
      <w:adjustRightInd w:val="0"/>
      <w:spacing w:line="272" w:lineRule="exact"/>
      <w:ind w:firstLine="632"/>
      <w:jc w:val="both"/>
    </w:pPr>
    <w:rPr>
      <w:rFonts w:eastAsia="Times New Roman"/>
      <w:lang w:eastAsia="ru-RU"/>
    </w:rPr>
  </w:style>
  <w:style w:type="character" w:customStyle="1" w:styleId="a6">
    <w:name w:val="Текст сноски Знак"/>
    <w:aliases w:val="Знак Знак Знак"/>
    <w:basedOn w:val="a0"/>
    <w:link w:val="a7"/>
    <w:semiHidden/>
    <w:locked/>
    <w:rsid w:val="004E3064"/>
  </w:style>
  <w:style w:type="paragraph" w:styleId="a7">
    <w:name w:val="footnote text"/>
    <w:aliases w:val="Знак Знак"/>
    <w:basedOn w:val="a"/>
    <w:link w:val="a6"/>
    <w:semiHidden/>
    <w:unhideWhenUsed/>
    <w:rsid w:val="004E306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4E3064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8">
    <w:name w:val="footnote reference"/>
    <w:semiHidden/>
    <w:unhideWhenUsed/>
    <w:rsid w:val="004E30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3169</Words>
  <Characters>18067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СШИ</dc:creator>
  <cp:lastModifiedBy>СШИ</cp:lastModifiedBy>
  <cp:revision>32</cp:revision>
  <cp:lastPrinted>2018-09-19T03:49:00Z</cp:lastPrinted>
  <dcterms:created xsi:type="dcterms:W3CDTF">2017-11-10T02:09:00Z</dcterms:created>
  <dcterms:modified xsi:type="dcterms:W3CDTF">2018-11-09T03:19:00Z</dcterms:modified>
</cp:coreProperties>
</file>